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43F2" w14:textId="7987A837" w:rsidR="004D6D84" w:rsidRDefault="004D6D84" w:rsidP="004D6D84">
      <w:pPr>
        <w:pStyle w:val="CRCoverPage"/>
        <w:tabs>
          <w:tab w:val="right" w:pos="9639"/>
        </w:tabs>
        <w:spacing w:after="0"/>
        <w:rPr>
          <w:b/>
          <w:i/>
          <w:noProof/>
          <w:sz w:val="28"/>
        </w:rPr>
      </w:pPr>
      <w:r>
        <w:rPr>
          <w:b/>
          <w:noProof/>
          <w:sz w:val="24"/>
        </w:rPr>
        <w:t>3GPP TSG-CT WG1 Meeting #1</w:t>
      </w:r>
      <w:r w:rsidR="00A20032">
        <w:rPr>
          <w:b/>
          <w:noProof/>
          <w:sz w:val="24"/>
        </w:rPr>
        <w:t>4</w:t>
      </w:r>
      <w:r w:rsidR="00177698">
        <w:rPr>
          <w:b/>
          <w:noProof/>
          <w:sz w:val="24"/>
        </w:rPr>
        <w:t>2</w:t>
      </w:r>
      <w:r>
        <w:rPr>
          <w:b/>
          <w:i/>
          <w:noProof/>
          <w:sz w:val="28"/>
        </w:rPr>
        <w:tab/>
      </w:r>
      <w:r>
        <w:rPr>
          <w:b/>
          <w:noProof/>
          <w:sz w:val="24"/>
        </w:rPr>
        <w:t>C1-2</w:t>
      </w:r>
      <w:r w:rsidR="00A20032">
        <w:rPr>
          <w:b/>
          <w:noProof/>
          <w:sz w:val="24"/>
        </w:rPr>
        <w:t>3</w:t>
      </w:r>
      <w:r w:rsidR="001C63B1">
        <w:rPr>
          <w:b/>
          <w:noProof/>
          <w:sz w:val="24"/>
        </w:rPr>
        <w:t>3549</w:t>
      </w:r>
    </w:p>
    <w:p w14:paraId="3FB178BA" w14:textId="08AC6809" w:rsidR="004D6D84" w:rsidRDefault="00177698" w:rsidP="004D6D84">
      <w:pPr>
        <w:pStyle w:val="CRCoverPage"/>
        <w:outlineLvl w:val="0"/>
        <w:rPr>
          <w:b/>
          <w:noProof/>
          <w:sz w:val="24"/>
        </w:rPr>
      </w:pPr>
      <w:r>
        <w:rPr>
          <w:b/>
          <w:noProof/>
          <w:sz w:val="24"/>
        </w:rPr>
        <w:t>Bratislava 22– 26 May 2023</w:t>
      </w:r>
    </w:p>
    <w:p w14:paraId="7146E855" w14:textId="77777777" w:rsidR="00DD40D2" w:rsidRPr="007B5456" w:rsidRDefault="00DD40D2">
      <w:pPr>
        <w:spacing w:after="120"/>
        <w:ind w:left="1985" w:hanging="1985"/>
        <w:rPr>
          <w:rFonts w:ascii="Arial" w:hAnsi="Arial" w:cs="Arial"/>
          <w:bCs/>
        </w:rPr>
      </w:pPr>
    </w:p>
    <w:p w14:paraId="484BE995" w14:textId="5934A1F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40827">
        <w:rPr>
          <w:rFonts w:ascii="Arial" w:hAnsi="Arial" w:cs="Arial"/>
          <w:b/>
          <w:bCs/>
        </w:rPr>
        <w:t>vivo</w:t>
      </w:r>
    </w:p>
    <w:p w14:paraId="234CD7C4" w14:textId="2474F698" w:rsidR="00236D1F" w:rsidRPr="00440827"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20032" w:rsidRPr="00A20032">
        <w:rPr>
          <w:rFonts w:ascii="Arial" w:hAnsi="Arial" w:cs="Arial"/>
          <w:b/>
          <w:bCs/>
        </w:rPr>
        <w:t xml:space="preserve">Discussion on </w:t>
      </w:r>
      <w:r w:rsidR="00177698">
        <w:rPr>
          <w:rFonts w:ascii="Arial" w:hAnsi="Arial" w:cs="Arial"/>
          <w:b/>
          <w:bCs/>
        </w:rPr>
        <w:t xml:space="preserve">network slice replacement impact </w:t>
      </w:r>
      <w:r w:rsidR="00A44E66">
        <w:rPr>
          <w:rFonts w:ascii="Arial" w:hAnsi="Arial" w:cs="Arial"/>
          <w:b/>
          <w:bCs/>
        </w:rPr>
        <w:t>on</w:t>
      </w:r>
      <w:r w:rsidR="00177698">
        <w:rPr>
          <w:rFonts w:ascii="Arial" w:hAnsi="Arial" w:cs="Arial"/>
          <w:b/>
          <w:bCs/>
        </w:rPr>
        <w:t xml:space="preserve"> URSP</w:t>
      </w:r>
      <w:r w:rsidR="005F063A">
        <w:rPr>
          <w:rFonts w:ascii="Arial" w:hAnsi="Arial" w:cs="Arial"/>
          <w:b/>
          <w:bCs/>
        </w:rPr>
        <w:t xml:space="preserve"> </w:t>
      </w:r>
    </w:p>
    <w:p w14:paraId="55FE3D7D" w14:textId="4BE37CB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E1699">
        <w:rPr>
          <w:rFonts w:ascii="Arial" w:hAnsi="Arial" w:cs="Arial"/>
          <w:b/>
          <w:bCs/>
        </w:rPr>
        <w:t>1</w:t>
      </w:r>
      <w:r w:rsidR="00A20032">
        <w:rPr>
          <w:rFonts w:ascii="Arial" w:hAnsi="Arial" w:cs="Arial"/>
          <w:b/>
          <w:bCs/>
        </w:rPr>
        <w:t>8</w:t>
      </w:r>
      <w:r w:rsidR="007E1699">
        <w:rPr>
          <w:rFonts w:ascii="Arial" w:hAnsi="Arial" w:cs="Arial"/>
          <w:b/>
          <w:bCs/>
        </w:rPr>
        <w:t>.2.2</w:t>
      </w:r>
      <w:r w:rsidR="0085713D">
        <w:rPr>
          <w:rFonts w:ascii="Arial" w:hAnsi="Arial" w:cs="Arial"/>
          <w:b/>
          <w:bCs/>
        </w:rPr>
        <w:t>4</w:t>
      </w:r>
    </w:p>
    <w:p w14:paraId="1589C299" w14:textId="46E34AF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03096E3B" w:rsidR="00236D1F" w:rsidRPr="008A3996" w:rsidRDefault="008A3996">
      <w:pPr>
        <w:pBdr>
          <w:bottom w:val="single" w:sz="4" w:space="1" w:color="auto"/>
        </w:pBdr>
        <w:rPr>
          <w:rFonts w:ascii="Arial" w:hAnsi="Arial" w:cs="Arial"/>
          <w:bCs/>
          <w:i/>
        </w:rPr>
      </w:pPr>
      <w:r w:rsidRPr="008A3996">
        <w:rPr>
          <w:rFonts w:ascii="Arial" w:hAnsi="Arial" w:cs="Arial"/>
          <w:bCs/>
          <w:i/>
        </w:rPr>
        <w:t>Abstract: T</w:t>
      </w:r>
      <w:r w:rsidRPr="008A3996">
        <w:rPr>
          <w:rFonts w:ascii="Arial" w:hAnsi="Arial" w:cs="Arial" w:hint="eastAsia"/>
          <w:bCs/>
          <w:i/>
          <w:lang w:eastAsia="zh-CN"/>
        </w:rPr>
        <w:t>his</w:t>
      </w:r>
      <w:r w:rsidRPr="008A3996">
        <w:rPr>
          <w:rFonts w:ascii="Arial" w:hAnsi="Arial" w:cs="Arial"/>
          <w:bCs/>
          <w:i/>
        </w:rPr>
        <w:t xml:space="preserve"> contribution discuss</w:t>
      </w:r>
      <w:r w:rsidR="00A20032">
        <w:rPr>
          <w:rFonts w:ascii="Arial" w:hAnsi="Arial" w:cs="Arial"/>
          <w:bCs/>
          <w:i/>
        </w:rPr>
        <w:t>es</w:t>
      </w:r>
      <w:r w:rsidRPr="008A3996">
        <w:rPr>
          <w:rFonts w:ascii="Arial" w:hAnsi="Arial" w:cs="Arial"/>
          <w:bCs/>
          <w:i/>
        </w:rPr>
        <w:t xml:space="preserve"> </w:t>
      </w:r>
      <w:r w:rsidR="00177698">
        <w:rPr>
          <w:rFonts w:ascii="Arial" w:hAnsi="Arial" w:cs="Arial"/>
          <w:bCs/>
          <w:i/>
        </w:rPr>
        <w:t xml:space="preserve">how to handle the URSP when the network slice is replaced </w:t>
      </w:r>
      <w:r w:rsidR="00A44E66">
        <w:rPr>
          <w:rFonts w:ascii="Arial" w:hAnsi="Arial" w:cs="Arial"/>
          <w:bCs/>
          <w:i/>
        </w:rPr>
        <w:t>with</w:t>
      </w:r>
      <w:r w:rsidR="00177698">
        <w:rPr>
          <w:rFonts w:ascii="Arial" w:hAnsi="Arial" w:cs="Arial"/>
          <w:bCs/>
          <w:i/>
        </w:rPr>
        <w:t xml:space="preserve"> an alternative S-NSSAI</w:t>
      </w:r>
      <w:r w:rsidR="00A178E2" w:rsidRPr="00A178E2">
        <w:rPr>
          <w:rFonts w:ascii="Arial" w:hAnsi="Arial" w:cs="Arial"/>
          <w:bCs/>
          <w:i/>
        </w:rPr>
        <w:t>.</w:t>
      </w:r>
    </w:p>
    <w:p w14:paraId="1E242AC9" w14:textId="6309BF9A" w:rsidR="00236D1F" w:rsidRDefault="00236D1F">
      <w:pPr>
        <w:rPr>
          <w:rFonts w:ascii="Arial" w:hAnsi="Arial" w:cs="Arial"/>
          <w:b/>
          <w:bCs/>
        </w:rPr>
      </w:pPr>
    </w:p>
    <w:p w14:paraId="080871FB" w14:textId="676C0359" w:rsidR="007E1699" w:rsidRDefault="00E43E3C" w:rsidP="00ED24DC">
      <w:pPr>
        <w:pStyle w:val="1"/>
      </w:pPr>
      <w:r>
        <w:t xml:space="preserve">1. </w:t>
      </w:r>
      <w:r w:rsidR="00A178E2">
        <w:t>Background</w:t>
      </w:r>
    </w:p>
    <w:p w14:paraId="16836400" w14:textId="47933357" w:rsidR="007F6680" w:rsidRDefault="007F6680" w:rsidP="00A178E2">
      <w:pPr>
        <w:rPr>
          <w:lang w:eastAsia="zh-CN"/>
        </w:rPr>
      </w:pPr>
      <w:r>
        <w:t>The network slice replacement feature is introduced i</w:t>
      </w:r>
      <w:r w:rsidR="00A178E2">
        <w:t>n Rel-18</w:t>
      </w:r>
      <w:r w:rsidR="005F5E50">
        <w:t xml:space="preserve"> </w:t>
      </w:r>
      <w:r w:rsidR="00A178E2">
        <w:t xml:space="preserve">to </w:t>
      </w:r>
      <w:r>
        <w:t xml:space="preserve">provide some alternative NSSAI when an S-NSSAI is not available or </w:t>
      </w:r>
      <w:r>
        <w:rPr>
          <w:rFonts w:hint="eastAsia"/>
          <w:lang w:eastAsia="zh-CN"/>
        </w:rPr>
        <w:t>congested</w:t>
      </w:r>
      <w:r>
        <w:rPr>
          <w:lang w:eastAsia="zh-CN"/>
        </w:rPr>
        <w:t xml:space="preserve">. The AMF and the UE will receive an alternative NSSAI including </w:t>
      </w:r>
      <w:r w:rsidRPr="007F6680">
        <w:rPr>
          <w:lang w:eastAsia="zh-CN"/>
        </w:rPr>
        <w:t>the S-NSSAI to be replaced and the alternative S-NSSAI</w:t>
      </w:r>
      <w:r>
        <w:rPr>
          <w:lang w:eastAsia="zh-CN"/>
        </w:rPr>
        <w:t xml:space="preserve">. The </w:t>
      </w:r>
      <w:r w:rsidRPr="007F6680">
        <w:rPr>
          <w:lang w:eastAsia="zh-CN"/>
        </w:rPr>
        <w:t>S-NSSAI to be replaced</w:t>
      </w:r>
      <w:r>
        <w:rPr>
          <w:lang w:eastAsia="zh-CN"/>
        </w:rPr>
        <w:t xml:space="preserve"> is not available anymore in the current network.</w:t>
      </w:r>
    </w:p>
    <w:p w14:paraId="0D2B5A94" w14:textId="77777777" w:rsidR="007F6680" w:rsidRDefault="007F6680" w:rsidP="007F6680">
      <w:pPr>
        <w:rPr>
          <w:lang w:eastAsia="zh-CN"/>
        </w:rPr>
      </w:pPr>
    </w:p>
    <w:p w14:paraId="685ECB70" w14:textId="23B63BCF" w:rsidR="007A5974" w:rsidRDefault="007F6680">
      <w:pPr>
        <w:rPr>
          <w:lang w:eastAsia="zh-CN"/>
        </w:rPr>
      </w:pPr>
      <w:r>
        <w:rPr>
          <w:lang w:eastAsia="zh-CN"/>
        </w:rPr>
        <w:t xml:space="preserve">The PCF can provide the UE policy URSP type to the UE via the </w:t>
      </w:r>
      <w:r w:rsidRPr="007F2770">
        <w:t>NAS transport procedure</w:t>
      </w:r>
      <w:r>
        <w:rPr>
          <w:lang w:eastAsia="zh-CN"/>
        </w:rPr>
        <w:t xml:space="preserve">, which can be used to match the traffic flow of an application to a suitable PDU session. One URSP rule consists of one or more </w:t>
      </w:r>
      <w:r>
        <w:t>r</w:t>
      </w:r>
      <w:r w:rsidRPr="007477D4">
        <w:t>oute selection descriptor</w:t>
      </w:r>
      <w:r>
        <w:t>s</w:t>
      </w:r>
      <w:r w:rsidR="00A44E66">
        <w:t xml:space="preserve"> (RSD)</w:t>
      </w:r>
      <w:r>
        <w:t xml:space="preserve">. Each </w:t>
      </w:r>
      <w:r w:rsidR="00A44E66">
        <w:t>RSD</w:t>
      </w:r>
      <w:r>
        <w:t xml:space="preserve"> may contain a</w:t>
      </w:r>
      <w:r w:rsidR="00A44E66">
        <w:t>n</w:t>
      </w:r>
      <w:r>
        <w:t xml:space="preserve"> S-NSSAI of the PDU session.</w:t>
      </w:r>
    </w:p>
    <w:p w14:paraId="48C7C53F" w14:textId="77777777" w:rsidR="007F6680" w:rsidRDefault="007F6680">
      <w:pPr>
        <w:rPr>
          <w:lang w:eastAsia="zh-CN"/>
        </w:rPr>
      </w:pPr>
    </w:p>
    <w:p w14:paraId="3E9F8199" w14:textId="77777777" w:rsidR="00DE4A7C" w:rsidRDefault="00DE4A7C"/>
    <w:p w14:paraId="44AFE788" w14:textId="587E9E81" w:rsidR="00A178E2" w:rsidRDefault="00E43E3C" w:rsidP="00A178E2">
      <w:pPr>
        <w:pStyle w:val="1"/>
      </w:pPr>
      <w:r>
        <w:t xml:space="preserve">2. </w:t>
      </w:r>
      <w:r w:rsidR="00440827">
        <w:t>Discussion</w:t>
      </w:r>
    </w:p>
    <w:p w14:paraId="6C5E7DBB" w14:textId="50F56470" w:rsidR="007F6680" w:rsidRDefault="007F6680" w:rsidP="007F6680">
      <w:pPr>
        <w:pStyle w:val="2"/>
        <w:rPr>
          <w:lang w:eastAsia="zh-CN"/>
        </w:rPr>
      </w:pPr>
      <w:r>
        <w:rPr>
          <w:lang w:eastAsia="zh-CN"/>
        </w:rPr>
        <w:t>2.1 Necessity</w:t>
      </w:r>
    </w:p>
    <w:p w14:paraId="5FA650EA" w14:textId="77777777" w:rsidR="007F6680" w:rsidRDefault="007F6680" w:rsidP="007F6680">
      <w:pPr>
        <w:rPr>
          <w:lang w:eastAsia="zh-CN"/>
        </w:rPr>
      </w:pPr>
    </w:p>
    <w:p w14:paraId="47643F53" w14:textId="7FE897F3" w:rsidR="007F6680" w:rsidRPr="007F6680" w:rsidRDefault="00A44E66" w:rsidP="007F6680">
      <w:pPr>
        <w:rPr>
          <w:color w:val="FF0000"/>
          <w:lang w:eastAsia="zh-CN"/>
        </w:rPr>
      </w:pPr>
      <w:r>
        <w:rPr>
          <w:lang w:eastAsia="zh-CN"/>
        </w:rPr>
        <w:t>Based on</w:t>
      </w:r>
      <w:r w:rsidR="007F6680">
        <w:rPr>
          <w:lang w:eastAsia="zh-CN"/>
        </w:rPr>
        <w:t xml:space="preserve"> the background, a question is raised: </w:t>
      </w:r>
      <w:r w:rsidR="007F6680" w:rsidRPr="00A44E66">
        <w:rPr>
          <w:color w:val="FF0000"/>
          <w:lang w:eastAsia="zh-CN"/>
        </w:rPr>
        <w:t>When the S-NSSAI is replaced, how to handle the URSP containing that S-NSSAI, on the UE side and network side?</w:t>
      </w:r>
    </w:p>
    <w:p w14:paraId="582B0113" w14:textId="77777777" w:rsidR="007F6680" w:rsidRDefault="007F6680" w:rsidP="007F6680">
      <w:pPr>
        <w:rPr>
          <w:lang w:eastAsia="zh-CN"/>
        </w:rPr>
      </w:pPr>
    </w:p>
    <w:p w14:paraId="5FA63528" w14:textId="7ED9C048" w:rsidR="007F6680" w:rsidRDefault="007F6680" w:rsidP="007F6680">
      <w:pPr>
        <w:rPr>
          <w:lang w:eastAsia="zh-CN"/>
        </w:rPr>
      </w:pPr>
      <w:r>
        <w:rPr>
          <w:lang w:eastAsia="zh-CN"/>
        </w:rPr>
        <w:t xml:space="preserve">Practically speaking, it is unlikely that </w:t>
      </w:r>
      <w:r w:rsidR="00A44E66">
        <w:rPr>
          <w:lang w:eastAsia="zh-CN"/>
        </w:rPr>
        <w:t>all</w:t>
      </w:r>
      <w:r>
        <w:rPr>
          <w:lang w:eastAsia="zh-CN"/>
        </w:rPr>
        <w:t xml:space="preserve"> S-NSSAI</w:t>
      </w:r>
      <w:r w:rsidR="00A44E66">
        <w:rPr>
          <w:lang w:eastAsia="zh-CN"/>
        </w:rPr>
        <w:t>s</w:t>
      </w:r>
      <w:r>
        <w:rPr>
          <w:lang w:eastAsia="zh-CN"/>
        </w:rPr>
        <w:t xml:space="preserve"> included in the URSP </w:t>
      </w:r>
      <w:r w:rsidR="00B7138E">
        <w:rPr>
          <w:lang w:eastAsia="zh-CN"/>
        </w:rPr>
        <w:t>are</w:t>
      </w:r>
      <w:r>
        <w:rPr>
          <w:lang w:eastAsia="zh-CN"/>
        </w:rPr>
        <w:t xml:space="preserve"> completely unaffected. </w:t>
      </w:r>
      <w:r w:rsidR="00B7138E">
        <w:rPr>
          <w:lang w:eastAsia="zh-CN"/>
        </w:rPr>
        <w:t xml:space="preserve">No replacing the S-NSSAI in the URSP rules correspondingly and the stored rules still hold the old S-NSSAI, the PDU session matching fails. Although the default rule always works, it will impact the matching efficiency. </w:t>
      </w:r>
      <w:r>
        <w:rPr>
          <w:lang w:eastAsia="zh-CN"/>
        </w:rPr>
        <w:t xml:space="preserve">Thus, </w:t>
      </w:r>
      <w:r w:rsidR="00A44E66">
        <w:rPr>
          <w:lang w:eastAsia="zh-CN"/>
        </w:rPr>
        <w:t>the question ha</w:t>
      </w:r>
      <w:r w:rsidR="00B7138E">
        <w:rPr>
          <w:lang w:eastAsia="zh-CN"/>
        </w:rPr>
        <w:t>s</w:t>
      </w:r>
      <w:r w:rsidR="00A44E66">
        <w:rPr>
          <w:lang w:eastAsia="zh-CN"/>
        </w:rPr>
        <w:t xml:space="preserve"> to be answered and </w:t>
      </w:r>
      <w:r w:rsidR="00B7138E">
        <w:rPr>
          <w:lang w:eastAsia="zh-CN"/>
        </w:rPr>
        <w:t>a</w:t>
      </w:r>
      <w:r>
        <w:rPr>
          <w:lang w:eastAsia="zh-CN"/>
        </w:rPr>
        <w:t xml:space="preserve"> solution is needed. Consider</w:t>
      </w:r>
      <w:r w:rsidR="00A44E66">
        <w:rPr>
          <w:lang w:eastAsia="zh-CN"/>
        </w:rPr>
        <w:t>ing</w:t>
      </w:r>
      <w:r>
        <w:rPr>
          <w:lang w:eastAsia="zh-CN"/>
        </w:rPr>
        <w:t xml:space="preserve"> the network slice replacement feature is the motivation of the issue, this issue should be discussed in the eNS_Ph3 WID.</w:t>
      </w:r>
    </w:p>
    <w:p w14:paraId="0939856D" w14:textId="77777777" w:rsidR="007F6680" w:rsidRDefault="007F6680" w:rsidP="007F6680">
      <w:pPr>
        <w:rPr>
          <w:lang w:eastAsia="zh-CN"/>
        </w:rPr>
      </w:pPr>
    </w:p>
    <w:p w14:paraId="35211301" w14:textId="5FC48329" w:rsidR="007F6680" w:rsidRPr="007F6680" w:rsidRDefault="007F6680" w:rsidP="007F6680">
      <w:pPr>
        <w:rPr>
          <w:b/>
          <w:bCs/>
          <w:lang w:eastAsia="zh-CN"/>
        </w:rPr>
      </w:pPr>
      <w:r w:rsidRPr="007F6680">
        <w:rPr>
          <w:b/>
          <w:bCs/>
          <w:lang w:eastAsia="zh-CN"/>
        </w:rPr>
        <w:t xml:space="preserve">Proposal 1: CT1 needs to discuss how to handle URSP in </w:t>
      </w:r>
      <w:r w:rsidR="00A44E66">
        <w:rPr>
          <w:b/>
          <w:bCs/>
          <w:lang w:eastAsia="zh-CN"/>
        </w:rPr>
        <w:t xml:space="preserve">the </w:t>
      </w:r>
      <w:r w:rsidRPr="007F6680">
        <w:rPr>
          <w:b/>
          <w:bCs/>
          <w:lang w:eastAsia="zh-CN"/>
        </w:rPr>
        <w:t>eNS_Ph3 topic when the slice replacement happens and affects the S-NSSAI included in the URSP.</w:t>
      </w:r>
    </w:p>
    <w:p w14:paraId="618FFE1B" w14:textId="77777777" w:rsidR="007F6680" w:rsidRDefault="007F6680" w:rsidP="007F6680">
      <w:pPr>
        <w:rPr>
          <w:lang w:eastAsia="zh-CN"/>
        </w:rPr>
      </w:pPr>
    </w:p>
    <w:p w14:paraId="23322C3F" w14:textId="77777777" w:rsidR="00A44E66" w:rsidRDefault="00A44E66" w:rsidP="007F6680">
      <w:pPr>
        <w:rPr>
          <w:lang w:eastAsia="zh-CN"/>
        </w:rPr>
      </w:pPr>
    </w:p>
    <w:p w14:paraId="3E27A6AC" w14:textId="4440E362" w:rsidR="007F6680" w:rsidRDefault="007F6680" w:rsidP="007F6680">
      <w:pPr>
        <w:pStyle w:val="2"/>
        <w:rPr>
          <w:lang w:eastAsia="zh-CN"/>
        </w:rPr>
      </w:pPr>
      <w:r>
        <w:rPr>
          <w:lang w:eastAsia="zh-CN"/>
        </w:rPr>
        <w:t>2.2 Sc</w:t>
      </w:r>
      <w:r w:rsidR="00A44E66">
        <w:rPr>
          <w:lang w:eastAsia="zh-CN"/>
        </w:rPr>
        <w:t>en</w:t>
      </w:r>
      <w:r>
        <w:rPr>
          <w:lang w:eastAsia="zh-CN"/>
        </w:rPr>
        <w:t>ario</w:t>
      </w:r>
    </w:p>
    <w:p w14:paraId="1FD3005D" w14:textId="77777777" w:rsidR="007F6680" w:rsidRDefault="007F6680" w:rsidP="007F6680">
      <w:pPr>
        <w:rPr>
          <w:lang w:eastAsia="zh-CN"/>
        </w:rPr>
      </w:pPr>
    </w:p>
    <w:p w14:paraId="7BA84DAE" w14:textId="79DD52DF" w:rsidR="007F6680" w:rsidRDefault="007F6680" w:rsidP="007F6680">
      <w:pPr>
        <w:rPr>
          <w:lang w:eastAsia="zh-CN"/>
        </w:rPr>
      </w:pPr>
      <w:r>
        <w:rPr>
          <w:lang w:eastAsia="zh-CN"/>
        </w:rPr>
        <w:t>From the network perspective, the NSSF, PCF</w:t>
      </w:r>
      <w:r w:rsidR="00A44E66">
        <w:rPr>
          <w:lang w:eastAsia="zh-CN"/>
        </w:rPr>
        <w:t>,</w:t>
      </w:r>
      <w:r>
        <w:rPr>
          <w:lang w:eastAsia="zh-CN"/>
        </w:rPr>
        <w:t xml:space="preserve"> or OAM can send a notification to the AMF about the alternative NSSAI information. That means the PCF may know the slice replacement actively or passively.</w:t>
      </w:r>
    </w:p>
    <w:p w14:paraId="55966B7E" w14:textId="77777777" w:rsidR="00A178E2" w:rsidRDefault="00A178E2" w:rsidP="00A178E2"/>
    <w:p w14:paraId="06A6B3A4" w14:textId="77777777" w:rsidR="00A178E2" w:rsidRDefault="00A178E2" w:rsidP="00A178E2">
      <w:r>
        <w:t>Excerpted from TS 23.501:</w:t>
      </w:r>
    </w:p>
    <w:p w14:paraId="44465F83" w14:textId="77777777" w:rsidR="00A178E2" w:rsidRDefault="00A178E2" w:rsidP="00A178E2"/>
    <w:p w14:paraId="1D52ADFA" w14:textId="77777777" w:rsidR="007F6680" w:rsidRPr="007F6680" w:rsidRDefault="007F6680" w:rsidP="007F6680">
      <w:pPr>
        <w:overflowPunct w:val="0"/>
        <w:autoSpaceDE w:val="0"/>
        <w:autoSpaceDN w:val="0"/>
        <w:adjustRightInd w:val="0"/>
        <w:spacing w:after="180"/>
        <w:ind w:left="568" w:hanging="284"/>
        <w:textAlignment w:val="baseline"/>
        <w:rPr>
          <w:rFonts w:eastAsia="Times New Roman"/>
          <w:i/>
          <w:sz w:val="20"/>
          <w:szCs w:val="20"/>
          <w:lang w:val="en-GB" w:eastAsia="en-US"/>
        </w:rPr>
      </w:pPr>
      <w:r w:rsidRPr="007F6680">
        <w:rPr>
          <w:rFonts w:eastAsia="Times New Roman"/>
          <w:i/>
          <w:sz w:val="20"/>
          <w:szCs w:val="20"/>
          <w:lang w:val="en-GB" w:eastAsia="en-US"/>
        </w:rPr>
        <w:lastRenderedPageBreak/>
        <w:t>The Network Slice Replacement may be triggered in the following cases:</w:t>
      </w:r>
    </w:p>
    <w:p w14:paraId="07E9217F" w14:textId="77777777" w:rsidR="007F6680" w:rsidRPr="007F6680" w:rsidRDefault="007F6680" w:rsidP="007F6680">
      <w:pPr>
        <w:overflowPunct w:val="0"/>
        <w:autoSpaceDE w:val="0"/>
        <w:autoSpaceDN w:val="0"/>
        <w:adjustRightInd w:val="0"/>
        <w:spacing w:after="180"/>
        <w:ind w:left="568" w:hanging="284"/>
        <w:textAlignment w:val="baseline"/>
        <w:rPr>
          <w:rFonts w:eastAsia="Times New Roman"/>
          <w:i/>
          <w:sz w:val="20"/>
          <w:szCs w:val="20"/>
          <w:lang w:val="en-GB" w:eastAsia="en-US"/>
        </w:rPr>
      </w:pPr>
      <w:r w:rsidRPr="007F6680">
        <w:rPr>
          <w:rFonts w:eastAsia="Times New Roman"/>
          <w:i/>
          <w:sz w:val="20"/>
          <w:szCs w:val="20"/>
          <w:lang w:val="en-GB" w:eastAsia="en-US"/>
        </w:rPr>
        <w:t>-</w:t>
      </w:r>
      <w:r w:rsidRPr="007F6680">
        <w:rPr>
          <w:rFonts w:eastAsia="Times New Roman"/>
          <w:i/>
          <w:sz w:val="20"/>
          <w:szCs w:val="20"/>
          <w:lang w:val="en-GB" w:eastAsia="en-US"/>
        </w:rPr>
        <w:tab/>
        <w:t xml:space="preserve">If the </w:t>
      </w:r>
      <w:r w:rsidRPr="007F6680">
        <w:rPr>
          <w:rFonts w:eastAsia="Times New Roman"/>
          <w:i/>
          <w:sz w:val="20"/>
          <w:szCs w:val="20"/>
          <w:highlight w:val="yellow"/>
          <w:lang w:val="en-GB" w:eastAsia="en-US"/>
        </w:rPr>
        <w:t>NSSF</w:t>
      </w:r>
      <w:r w:rsidRPr="007F6680">
        <w:rPr>
          <w:rFonts w:eastAsia="Times New Roman"/>
          <w:i/>
          <w:sz w:val="20"/>
          <w:szCs w:val="20"/>
          <w:lang w:val="en-GB" w:eastAsia="en-US"/>
        </w:rPr>
        <w:t xml:space="preserve">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5B6B82A" w14:textId="77777777" w:rsidR="007F6680" w:rsidRPr="007F6680" w:rsidRDefault="007F6680" w:rsidP="007F6680">
      <w:pPr>
        <w:overflowPunct w:val="0"/>
        <w:autoSpaceDE w:val="0"/>
        <w:autoSpaceDN w:val="0"/>
        <w:adjustRightInd w:val="0"/>
        <w:spacing w:after="180"/>
        <w:ind w:left="568" w:hanging="284"/>
        <w:textAlignment w:val="baseline"/>
        <w:rPr>
          <w:rFonts w:eastAsia="Times New Roman"/>
          <w:i/>
          <w:sz w:val="20"/>
          <w:szCs w:val="20"/>
          <w:lang w:val="en-GB" w:eastAsia="en-US"/>
        </w:rPr>
      </w:pPr>
      <w:r w:rsidRPr="007F6680">
        <w:rPr>
          <w:rFonts w:eastAsia="Times New Roman"/>
          <w:i/>
          <w:sz w:val="20"/>
          <w:szCs w:val="20"/>
          <w:lang w:val="en-GB" w:eastAsia="en-US"/>
        </w:rPr>
        <w:t>-</w:t>
      </w:r>
      <w:r w:rsidRPr="007F6680">
        <w:rPr>
          <w:rFonts w:eastAsia="Times New Roman"/>
          <w:i/>
          <w:sz w:val="20"/>
          <w:szCs w:val="20"/>
          <w:lang w:val="en-GB" w:eastAsia="en-US"/>
        </w:rPr>
        <w:tab/>
        <w:t xml:space="preserve">If the </w:t>
      </w:r>
      <w:r w:rsidRPr="007F6680">
        <w:rPr>
          <w:rFonts w:eastAsia="Times New Roman"/>
          <w:i/>
          <w:sz w:val="20"/>
          <w:szCs w:val="20"/>
          <w:highlight w:val="yellow"/>
          <w:lang w:val="en-GB" w:eastAsia="en-US"/>
        </w:rPr>
        <w:t>PCF</w:t>
      </w:r>
      <w:r w:rsidRPr="007F6680">
        <w:rPr>
          <w:rFonts w:eastAsia="Times New Roman"/>
          <w:i/>
          <w:sz w:val="20"/>
          <w:szCs w:val="20"/>
          <w:lang w:val="en-GB" w:eastAsia="en-US"/>
        </w:rPr>
        <w:t xml:space="preserve">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45B652B" w14:textId="1DC3F17C" w:rsidR="00A178E2" w:rsidRPr="007F6680" w:rsidRDefault="007F6680" w:rsidP="007F6680">
      <w:pPr>
        <w:overflowPunct w:val="0"/>
        <w:autoSpaceDE w:val="0"/>
        <w:autoSpaceDN w:val="0"/>
        <w:adjustRightInd w:val="0"/>
        <w:spacing w:after="180"/>
        <w:ind w:left="568" w:hanging="284"/>
        <w:textAlignment w:val="baseline"/>
        <w:rPr>
          <w:rFonts w:eastAsia="Times New Roman"/>
          <w:i/>
          <w:sz w:val="20"/>
          <w:szCs w:val="20"/>
        </w:rPr>
      </w:pPr>
      <w:r w:rsidRPr="007F6680">
        <w:rPr>
          <w:rFonts w:eastAsia="Times New Roman"/>
          <w:i/>
          <w:sz w:val="20"/>
          <w:szCs w:val="20"/>
          <w:lang w:val="en-GB" w:eastAsia="en-US"/>
        </w:rPr>
        <w:t>-</w:t>
      </w:r>
      <w:r w:rsidRPr="007F6680">
        <w:rPr>
          <w:rFonts w:eastAsia="Times New Roman"/>
          <w:i/>
          <w:sz w:val="20"/>
          <w:szCs w:val="20"/>
          <w:lang w:val="en-GB" w:eastAsia="en-US"/>
        </w:rPr>
        <w:tab/>
        <w:t xml:space="preserve">The </w:t>
      </w:r>
      <w:r w:rsidRPr="007F6680">
        <w:rPr>
          <w:rFonts w:eastAsia="Times New Roman"/>
          <w:i/>
          <w:sz w:val="20"/>
          <w:szCs w:val="20"/>
          <w:highlight w:val="yellow"/>
          <w:lang w:val="en-GB" w:eastAsia="en-US"/>
        </w:rPr>
        <w:t>OAM</w:t>
      </w:r>
      <w:r w:rsidRPr="007F6680">
        <w:rPr>
          <w:rFonts w:eastAsia="Times New Roman"/>
          <w:i/>
          <w:sz w:val="20"/>
          <w:szCs w:val="20"/>
          <w:lang w:val="en-GB" w:eastAsia="en-US"/>
        </w:rPr>
        <w:t xml:space="preserve"> sends notification to AMF when an S-NSSAI becomes unavailable or congested (and also when this S-NSSAI becomes available again) and provides the Alternative S-NSSAI to AMF.</w:t>
      </w:r>
    </w:p>
    <w:p w14:paraId="31E26530" w14:textId="2242477E" w:rsidR="00A178E2" w:rsidRPr="007F6680" w:rsidRDefault="007F6680" w:rsidP="00A178E2">
      <w:pPr>
        <w:rPr>
          <w:b/>
          <w:bCs/>
          <w:lang w:val="en-GB"/>
        </w:rPr>
      </w:pPr>
      <w:r w:rsidRPr="007F6680">
        <w:rPr>
          <w:b/>
          <w:bCs/>
          <w:lang w:val="en-GB"/>
        </w:rPr>
        <w:t xml:space="preserve">Observation 1: </w:t>
      </w:r>
      <w:r w:rsidRPr="007F6680">
        <w:rPr>
          <w:b/>
          <w:bCs/>
          <w:lang w:eastAsia="zh-CN"/>
        </w:rPr>
        <w:t xml:space="preserve">The PCF may know the slice replacement </w:t>
      </w:r>
      <w:r w:rsidR="002B1184">
        <w:rPr>
          <w:b/>
          <w:bCs/>
          <w:lang w:eastAsia="zh-CN"/>
        </w:rPr>
        <w:t>by itself</w:t>
      </w:r>
      <w:r w:rsidR="00A44E66">
        <w:rPr>
          <w:b/>
          <w:bCs/>
          <w:lang w:eastAsia="zh-CN"/>
        </w:rPr>
        <w:t xml:space="preserve">. The NSSF or OAM can also </w:t>
      </w:r>
      <w:r w:rsidR="002B1184">
        <w:rPr>
          <w:b/>
          <w:bCs/>
          <w:lang w:eastAsia="zh-CN"/>
        </w:rPr>
        <w:t>notif</w:t>
      </w:r>
      <w:r w:rsidR="00A44E66">
        <w:rPr>
          <w:b/>
          <w:bCs/>
          <w:lang w:eastAsia="zh-CN"/>
        </w:rPr>
        <w:t>y the AMF</w:t>
      </w:r>
      <w:r w:rsidR="00A44E66" w:rsidRPr="00A44E66">
        <w:rPr>
          <w:b/>
          <w:bCs/>
          <w:lang w:eastAsia="zh-CN"/>
        </w:rPr>
        <w:t xml:space="preserve"> </w:t>
      </w:r>
      <w:r w:rsidR="00A44E66">
        <w:rPr>
          <w:b/>
          <w:bCs/>
          <w:lang w:eastAsia="zh-CN"/>
        </w:rPr>
        <w:t xml:space="preserve">of </w:t>
      </w:r>
      <w:r w:rsidR="00A44E66" w:rsidRPr="007F6680">
        <w:rPr>
          <w:b/>
          <w:bCs/>
          <w:lang w:eastAsia="zh-CN"/>
        </w:rPr>
        <w:t>the slice replacement</w:t>
      </w:r>
      <w:r w:rsidR="00A44E66">
        <w:rPr>
          <w:b/>
          <w:bCs/>
          <w:lang w:eastAsia="zh-CN"/>
        </w:rPr>
        <w:t>, but PCF is not aware of it.</w:t>
      </w:r>
    </w:p>
    <w:p w14:paraId="734029C8" w14:textId="77777777" w:rsidR="007F6680" w:rsidRDefault="007F6680" w:rsidP="007F6680">
      <w:pPr>
        <w:rPr>
          <w:lang w:val="en-GB"/>
        </w:rPr>
      </w:pPr>
    </w:p>
    <w:p w14:paraId="7F8FE247" w14:textId="4521E1F4" w:rsidR="007F6680" w:rsidRDefault="007F6680" w:rsidP="007F6680">
      <w:pPr>
        <w:rPr>
          <w:lang w:val="en-GB"/>
        </w:rPr>
      </w:pPr>
      <w:r>
        <w:rPr>
          <w:lang w:val="en-GB"/>
        </w:rPr>
        <w:t>From the UE perspective, the alternative NSSAI information can be received by the UE in two timings:</w:t>
      </w:r>
    </w:p>
    <w:p w14:paraId="4DE8C20A" w14:textId="1ABE4A2F" w:rsidR="007F6680" w:rsidRPr="007F6680" w:rsidRDefault="007F6680" w:rsidP="007F6680">
      <w:pPr>
        <w:pStyle w:val="ab"/>
        <w:numPr>
          <w:ilvl w:val="0"/>
          <w:numId w:val="23"/>
        </w:numPr>
        <w:rPr>
          <w:lang w:val="en-GB"/>
        </w:rPr>
      </w:pPr>
      <w:r w:rsidRPr="007F6680">
        <w:rPr>
          <w:lang w:val="en-GB"/>
        </w:rPr>
        <w:t>MM timing (AMF notifying): registration accept</w:t>
      </w:r>
      <w:r w:rsidR="00B7138E">
        <w:rPr>
          <w:lang w:val="en-GB"/>
        </w:rPr>
        <w:t xml:space="preserve"> message</w:t>
      </w:r>
      <w:r w:rsidRPr="007F6680">
        <w:rPr>
          <w:lang w:val="en-GB"/>
        </w:rPr>
        <w:t>;</w:t>
      </w:r>
      <w:r>
        <w:rPr>
          <w:lang w:val="en-GB"/>
        </w:rPr>
        <w:t xml:space="preserve"> </w:t>
      </w:r>
      <w:r w:rsidR="00A44E66">
        <w:rPr>
          <w:lang w:val="en-GB"/>
        </w:rPr>
        <w:t>and</w:t>
      </w:r>
      <w:r w:rsidR="00A44E66">
        <w:rPr>
          <w:rFonts w:hint="eastAsia"/>
          <w:lang w:val="en-GB" w:eastAsia="zh-CN"/>
        </w:rPr>
        <w:t>/</w:t>
      </w:r>
      <w:r>
        <w:rPr>
          <w:lang w:val="en-GB"/>
        </w:rPr>
        <w:t>or</w:t>
      </w:r>
    </w:p>
    <w:p w14:paraId="7568EA66" w14:textId="1DF5A0A7" w:rsidR="007F6680" w:rsidRPr="007F6680" w:rsidRDefault="007F6680" w:rsidP="007F6680">
      <w:pPr>
        <w:pStyle w:val="ab"/>
        <w:numPr>
          <w:ilvl w:val="0"/>
          <w:numId w:val="23"/>
        </w:numPr>
        <w:rPr>
          <w:lang w:val="en-GB"/>
        </w:rPr>
      </w:pPr>
      <w:r w:rsidRPr="007F6680">
        <w:rPr>
          <w:lang w:val="en-GB"/>
        </w:rPr>
        <w:t xml:space="preserve">SM timing (SMF notifying): PDU session modification command </w:t>
      </w:r>
      <w:r w:rsidR="00B7138E">
        <w:rPr>
          <w:lang w:val="en-GB"/>
        </w:rPr>
        <w:t xml:space="preserve">message </w:t>
      </w:r>
      <w:r>
        <w:rPr>
          <w:lang w:val="en-GB"/>
        </w:rPr>
        <w:t>or</w:t>
      </w:r>
      <w:r w:rsidRPr="007F6680">
        <w:rPr>
          <w:lang w:val="en-GB"/>
        </w:rPr>
        <w:t xml:space="preserve"> PDU session release command</w:t>
      </w:r>
      <w:r w:rsidR="00B7138E">
        <w:rPr>
          <w:lang w:val="en-GB"/>
        </w:rPr>
        <w:t xml:space="preserve"> message</w:t>
      </w:r>
      <w:r w:rsidRPr="007F6680">
        <w:rPr>
          <w:lang w:val="en-GB"/>
        </w:rPr>
        <w:t>.</w:t>
      </w:r>
    </w:p>
    <w:p w14:paraId="54F5330E" w14:textId="1F7D44EC" w:rsidR="007F6680" w:rsidRDefault="007F6680" w:rsidP="007F6680">
      <w:pPr>
        <w:rPr>
          <w:lang w:val="en-GB"/>
        </w:rPr>
      </w:pPr>
      <w:r>
        <w:rPr>
          <w:lang w:val="en-GB"/>
        </w:rPr>
        <w:t xml:space="preserve">If there is no established PDU </w:t>
      </w:r>
      <w:r>
        <w:rPr>
          <w:rFonts w:hint="eastAsia"/>
          <w:lang w:val="en-GB" w:eastAsia="zh-CN"/>
        </w:rPr>
        <w:t>session</w:t>
      </w:r>
      <w:r>
        <w:rPr>
          <w:lang w:val="en-GB"/>
        </w:rPr>
        <w:t xml:space="preserve"> associat</w:t>
      </w:r>
      <w:r w:rsidR="00B7138E">
        <w:rPr>
          <w:lang w:val="en-GB"/>
        </w:rPr>
        <w:t>ed</w:t>
      </w:r>
      <w:r>
        <w:rPr>
          <w:lang w:val="en-GB"/>
        </w:rPr>
        <w:t xml:space="preserve"> with the</w:t>
      </w:r>
      <w:r w:rsidR="00A44E66">
        <w:rPr>
          <w:lang w:val="en-GB"/>
        </w:rPr>
        <w:t xml:space="preserve"> old</w:t>
      </w:r>
      <w:r>
        <w:rPr>
          <w:lang w:val="en-GB"/>
        </w:rPr>
        <w:t xml:space="preserve"> S-NSSAI(s) in the alternative NSSAI, then only MM timing appears. </w:t>
      </w:r>
      <w:r>
        <w:rPr>
          <w:lang w:val="en-GB" w:eastAsia="zh-CN"/>
        </w:rPr>
        <w:t>O</w:t>
      </w:r>
      <w:r>
        <w:rPr>
          <w:rFonts w:hint="eastAsia"/>
          <w:lang w:val="en-GB" w:eastAsia="zh-CN"/>
        </w:rPr>
        <w:t>therwise</w:t>
      </w:r>
      <w:r>
        <w:rPr>
          <w:lang w:val="en-GB"/>
        </w:rPr>
        <w:t>, MM timing and SM timing both appear. Thus, the UE has two timing to locally handle the URSP if PCF doesn’t update them.</w:t>
      </w:r>
    </w:p>
    <w:p w14:paraId="0257896F" w14:textId="77777777" w:rsidR="007F6680" w:rsidRDefault="007F6680" w:rsidP="00A178E2">
      <w:pPr>
        <w:rPr>
          <w:lang w:val="en-GB"/>
        </w:rPr>
      </w:pPr>
    </w:p>
    <w:p w14:paraId="3C485F02" w14:textId="2D16355E" w:rsidR="007F6680" w:rsidRPr="007F6680" w:rsidRDefault="007F6680" w:rsidP="007F6680">
      <w:pPr>
        <w:rPr>
          <w:b/>
          <w:bCs/>
          <w:lang w:val="en-GB"/>
        </w:rPr>
      </w:pPr>
      <w:r w:rsidRPr="007F6680">
        <w:rPr>
          <w:b/>
          <w:bCs/>
          <w:lang w:val="en-GB"/>
        </w:rPr>
        <w:t xml:space="preserve">Observation </w:t>
      </w:r>
      <w:r>
        <w:rPr>
          <w:b/>
          <w:bCs/>
          <w:lang w:val="en-GB"/>
        </w:rPr>
        <w:t>2</w:t>
      </w:r>
      <w:r w:rsidRPr="007F6680">
        <w:rPr>
          <w:b/>
          <w:bCs/>
          <w:lang w:val="en-GB"/>
        </w:rPr>
        <w:t xml:space="preserve">: </w:t>
      </w:r>
      <w:r w:rsidRPr="007F6680">
        <w:rPr>
          <w:b/>
          <w:bCs/>
          <w:lang w:eastAsia="zh-CN"/>
        </w:rPr>
        <w:t xml:space="preserve">The </w:t>
      </w:r>
      <w:r>
        <w:rPr>
          <w:b/>
          <w:bCs/>
          <w:lang w:eastAsia="zh-CN"/>
        </w:rPr>
        <w:t>UE</w:t>
      </w:r>
      <w:r w:rsidRPr="007F6680">
        <w:rPr>
          <w:b/>
          <w:bCs/>
          <w:lang w:eastAsia="zh-CN"/>
        </w:rPr>
        <w:t xml:space="preserve"> may know the slice replacement</w:t>
      </w:r>
      <w:r>
        <w:rPr>
          <w:b/>
          <w:bCs/>
          <w:lang w:eastAsia="zh-CN"/>
        </w:rPr>
        <w:t xml:space="preserve"> at one timing (only MM timing) or two timings (MM timing and SM timing)</w:t>
      </w:r>
      <w:r w:rsidRPr="007F6680">
        <w:rPr>
          <w:b/>
          <w:bCs/>
          <w:lang w:eastAsia="zh-CN"/>
        </w:rPr>
        <w:t>.</w:t>
      </w:r>
    </w:p>
    <w:p w14:paraId="7062C302" w14:textId="77777777" w:rsidR="007F6680" w:rsidRDefault="007F6680" w:rsidP="00A178E2">
      <w:pPr>
        <w:rPr>
          <w:lang w:val="en-GB"/>
        </w:rPr>
      </w:pPr>
    </w:p>
    <w:p w14:paraId="2B28E271" w14:textId="77777777" w:rsidR="007F6680" w:rsidRDefault="007F6680" w:rsidP="00A178E2">
      <w:pPr>
        <w:rPr>
          <w:lang w:val="en-GB"/>
        </w:rPr>
      </w:pPr>
    </w:p>
    <w:p w14:paraId="6CE6DF3F" w14:textId="088A6412" w:rsidR="007F6680" w:rsidRDefault="007F6680" w:rsidP="007F6680">
      <w:pPr>
        <w:pStyle w:val="2"/>
        <w:rPr>
          <w:lang w:val="en-GB"/>
        </w:rPr>
      </w:pPr>
      <w:r>
        <w:rPr>
          <w:lang w:val="en-GB"/>
        </w:rPr>
        <w:t>2.3 Solutions</w:t>
      </w:r>
    </w:p>
    <w:p w14:paraId="11305928" w14:textId="77777777" w:rsidR="007F6680" w:rsidRPr="00A178E2" w:rsidRDefault="007F6680" w:rsidP="00A178E2">
      <w:pPr>
        <w:rPr>
          <w:lang w:val="en-GB"/>
        </w:rPr>
      </w:pPr>
    </w:p>
    <w:p w14:paraId="72068C60" w14:textId="2C98C628" w:rsidR="007F6680" w:rsidRDefault="007F6680" w:rsidP="00ED24DC">
      <w:r>
        <w:t>The potential three solutions for the issue are shown as follows:</w:t>
      </w:r>
    </w:p>
    <w:p w14:paraId="11E7B7CC" w14:textId="77777777" w:rsidR="007F6680" w:rsidRDefault="007F6680" w:rsidP="00ED24DC"/>
    <w:tbl>
      <w:tblPr>
        <w:tblStyle w:val="aa"/>
        <w:tblW w:w="0" w:type="auto"/>
        <w:tblLook w:val="04A0" w:firstRow="1" w:lastRow="0" w:firstColumn="1" w:lastColumn="0" w:noHBand="0" w:noVBand="1"/>
      </w:tblPr>
      <w:tblGrid>
        <w:gridCol w:w="1980"/>
        <w:gridCol w:w="3827"/>
        <w:gridCol w:w="4048"/>
      </w:tblGrid>
      <w:tr w:rsidR="007F6680" w14:paraId="26733127" w14:textId="77777777" w:rsidTr="004C3DEC">
        <w:trPr>
          <w:trHeight w:val="513"/>
        </w:trPr>
        <w:tc>
          <w:tcPr>
            <w:tcW w:w="1980" w:type="dxa"/>
          </w:tcPr>
          <w:p w14:paraId="6683DF26" w14:textId="77777777" w:rsidR="007F6680" w:rsidRDefault="007F6680" w:rsidP="00ED24DC"/>
        </w:tc>
        <w:tc>
          <w:tcPr>
            <w:tcW w:w="3827" w:type="dxa"/>
            <w:vAlign w:val="center"/>
          </w:tcPr>
          <w:p w14:paraId="6C149F47" w14:textId="4B42EC2E" w:rsidR="007F6680" w:rsidRPr="007F6680" w:rsidRDefault="007F6680" w:rsidP="007F6680">
            <w:pPr>
              <w:jc w:val="center"/>
              <w:rPr>
                <w:b/>
                <w:bCs/>
              </w:rPr>
            </w:pPr>
            <w:r w:rsidRPr="007F6680">
              <w:rPr>
                <w:b/>
                <w:bCs/>
              </w:rPr>
              <w:t>UE side</w:t>
            </w:r>
          </w:p>
        </w:tc>
        <w:tc>
          <w:tcPr>
            <w:tcW w:w="4048" w:type="dxa"/>
            <w:vAlign w:val="center"/>
          </w:tcPr>
          <w:p w14:paraId="6E2F44E7" w14:textId="09920B37" w:rsidR="007F6680" w:rsidRPr="007F6680" w:rsidRDefault="007F6680" w:rsidP="007F6680">
            <w:pPr>
              <w:jc w:val="center"/>
              <w:rPr>
                <w:b/>
                <w:bCs/>
              </w:rPr>
            </w:pPr>
            <w:r w:rsidRPr="007F6680">
              <w:rPr>
                <w:b/>
                <w:bCs/>
              </w:rPr>
              <w:t>PCF side</w:t>
            </w:r>
          </w:p>
        </w:tc>
      </w:tr>
      <w:tr w:rsidR="007F6680" w14:paraId="44BEF8DA" w14:textId="77777777" w:rsidTr="00A44E66">
        <w:tc>
          <w:tcPr>
            <w:tcW w:w="1980" w:type="dxa"/>
            <w:vAlign w:val="center"/>
          </w:tcPr>
          <w:p w14:paraId="1737E768" w14:textId="77777777" w:rsidR="007F6680" w:rsidRDefault="007F6680" w:rsidP="007F6680">
            <w:pPr>
              <w:jc w:val="center"/>
              <w:rPr>
                <w:b/>
                <w:bCs/>
              </w:rPr>
            </w:pPr>
            <w:r w:rsidRPr="007F6680">
              <w:rPr>
                <w:b/>
                <w:bCs/>
              </w:rPr>
              <w:t>Solution A</w:t>
            </w:r>
          </w:p>
          <w:p w14:paraId="2C3179EA" w14:textId="0C2B07D2" w:rsidR="00A44E66" w:rsidRPr="007F6680" w:rsidRDefault="00A44E66" w:rsidP="007F6680">
            <w:pPr>
              <w:jc w:val="center"/>
              <w:rPr>
                <w:b/>
                <w:bCs/>
              </w:rPr>
            </w:pPr>
            <w:r>
              <w:rPr>
                <w:b/>
                <w:bCs/>
              </w:rPr>
              <w:t>(PCF solution)</w:t>
            </w:r>
          </w:p>
        </w:tc>
        <w:tc>
          <w:tcPr>
            <w:tcW w:w="3827" w:type="dxa"/>
            <w:vAlign w:val="center"/>
          </w:tcPr>
          <w:p w14:paraId="011ECA32" w14:textId="6D35C907" w:rsidR="007F6680" w:rsidRDefault="007F6680" w:rsidP="007F6680">
            <w:r>
              <w:rPr>
                <w:lang w:eastAsia="zh-CN"/>
              </w:rPr>
              <w:t>P</w:t>
            </w:r>
            <w:r>
              <w:rPr>
                <w:rFonts w:hint="eastAsia"/>
                <w:lang w:eastAsia="zh-CN"/>
              </w:rPr>
              <w:t>assively</w:t>
            </w:r>
            <w:r>
              <w:t xml:space="preserve"> receive the new URSP and apply.</w:t>
            </w:r>
          </w:p>
        </w:tc>
        <w:tc>
          <w:tcPr>
            <w:tcW w:w="4048" w:type="dxa"/>
            <w:vAlign w:val="center"/>
          </w:tcPr>
          <w:p w14:paraId="29A54AA0" w14:textId="77777777" w:rsidR="007F6680" w:rsidRDefault="007F6680" w:rsidP="007F6680"/>
          <w:p w14:paraId="62B67A2F" w14:textId="311E7F39" w:rsidR="007F6680" w:rsidRDefault="007F6680" w:rsidP="007F6680">
            <w:r>
              <w:t>Activ</w:t>
            </w:r>
            <w:r w:rsidR="00A44E66">
              <w:t>e</w:t>
            </w:r>
            <w:r>
              <w:t>ly update the URSP at once when the PCF knows or is notified about the slice replacement.</w:t>
            </w:r>
          </w:p>
          <w:p w14:paraId="153F9EE2" w14:textId="2A63042E" w:rsidR="007F6680" w:rsidRDefault="007F6680" w:rsidP="007F6680"/>
        </w:tc>
      </w:tr>
      <w:tr w:rsidR="007F6680" w14:paraId="1472539D" w14:textId="77777777" w:rsidTr="00A44E66">
        <w:tc>
          <w:tcPr>
            <w:tcW w:w="1980" w:type="dxa"/>
            <w:vAlign w:val="center"/>
          </w:tcPr>
          <w:p w14:paraId="457A3CE0" w14:textId="77777777" w:rsidR="007F6680" w:rsidRDefault="007F6680" w:rsidP="007F6680">
            <w:pPr>
              <w:jc w:val="center"/>
              <w:rPr>
                <w:b/>
                <w:bCs/>
              </w:rPr>
            </w:pPr>
            <w:r w:rsidRPr="007F6680">
              <w:rPr>
                <w:b/>
                <w:bCs/>
              </w:rPr>
              <w:t>Solution B</w:t>
            </w:r>
          </w:p>
          <w:p w14:paraId="6D5DA3BD" w14:textId="3EBD6E51" w:rsidR="00A44E66" w:rsidRPr="007F6680" w:rsidRDefault="00A44E66" w:rsidP="007F6680">
            <w:pPr>
              <w:jc w:val="center"/>
              <w:rPr>
                <w:b/>
                <w:bCs/>
              </w:rPr>
            </w:pPr>
            <w:r>
              <w:rPr>
                <w:b/>
                <w:bCs/>
              </w:rPr>
              <w:t>(UE solution)</w:t>
            </w:r>
          </w:p>
        </w:tc>
        <w:tc>
          <w:tcPr>
            <w:tcW w:w="3827" w:type="dxa"/>
            <w:vAlign w:val="center"/>
          </w:tcPr>
          <w:p w14:paraId="6D0B966B" w14:textId="77777777" w:rsidR="007F6680" w:rsidRDefault="007F6680" w:rsidP="007F6680"/>
          <w:p w14:paraId="7106AE87" w14:textId="3873F656" w:rsidR="007F6680" w:rsidRDefault="007F6680" w:rsidP="007F6680">
            <w:r>
              <w:t>locally map to the new S-NSSAI when the PDU</w:t>
            </w:r>
            <w:r w:rsidR="00B7138E">
              <w:t xml:space="preserve"> session</w:t>
            </w:r>
            <w:r>
              <w:t xml:space="preserve"> is associated with the old S-NSSAI.</w:t>
            </w:r>
          </w:p>
          <w:p w14:paraId="3C5F7868" w14:textId="47933661" w:rsidR="007F6680" w:rsidRDefault="007F6680" w:rsidP="007F6680"/>
        </w:tc>
        <w:tc>
          <w:tcPr>
            <w:tcW w:w="4048" w:type="dxa"/>
            <w:vAlign w:val="center"/>
          </w:tcPr>
          <w:p w14:paraId="359AF33E" w14:textId="50CCBC99" w:rsidR="007F6680" w:rsidRDefault="007F6680" w:rsidP="007F6680">
            <w:r>
              <w:t>No action.</w:t>
            </w:r>
          </w:p>
        </w:tc>
      </w:tr>
      <w:tr w:rsidR="007F6680" w14:paraId="2BEDA7A0" w14:textId="77777777" w:rsidTr="00A44E66">
        <w:tc>
          <w:tcPr>
            <w:tcW w:w="1980" w:type="dxa"/>
            <w:vAlign w:val="center"/>
          </w:tcPr>
          <w:p w14:paraId="545A4F86" w14:textId="77777777" w:rsidR="007F6680" w:rsidRDefault="007F6680" w:rsidP="007F6680">
            <w:pPr>
              <w:jc w:val="center"/>
              <w:rPr>
                <w:b/>
                <w:bCs/>
                <w:lang w:eastAsia="zh-CN"/>
              </w:rPr>
            </w:pPr>
            <w:r>
              <w:rPr>
                <w:rFonts w:hint="eastAsia"/>
                <w:b/>
                <w:bCs/>
                <w:lang w:eastAsia="zh-CN"/>
              </w:rPr>
              <w:t>Solution</w:t>
            </w:r>
            <w:r>
              <w:rPr>
                <w:b/>
                <w:bCs/>
              </w:rPr>
              <w:t xml:space="preserve"> </w:t>
            </w:r>
            <w:r>
              <w:rPr>
                <w:rFonts w:hint="eastAsia"/>
                <w:b/>
                <w:bCs/>
                <w:lang w:eastAsia="zh-CN"/>
              </w:rPr>
              <w:t>C</w:t>
            </w:r>
          </w:p>
          <w:p w14:paraId="3BA0C382" w14:textId="268CEBC5" w:rsidR="00A44E66" w:rsidRPr="007F6680" w:rsidRDefault="00A44E66" w:rsidP="007F6680">
            <w:pPr>
              <w:jc w:val="center"/>
              <w:rPr>
                <w:b/>
                <w:bCs/>
              </w:rPr>
            </w:pPr>
            <w:r>
              <w:rPr>
                <w:b/>
                <w:bCs/>
              </w:rPr>
              <w:t>(system solution)</w:t>
            </w:r>
          </w:p>
        </w:tc>
        <w:tc>
          <w:tcPr>
            <w:tcW w:w="3827" w:type="dxa"/>
            <w:vAlign w:val="center"/>
          </w:tcPr>
          <w:p w14:paraId="217920D4" w14:textId="7474DCF5" w:rsidR="007F6680" w:rsidRDefault="007F6680" w:rsidP="007F6680">
            <w:r>
              <w:t>Activ</w:t>
            </w:r>
            <w:r w:rsidR="00A44E66">
              <w:t>e</w:t>
            </w:r>
            <w:r>
              <w:t>ly trigger PCF to update URSP</w:t>
            </w:r>
          </w:p>
        </w:tc>
        <w:tc>
          <w:tcPr>
            <w:tcW w:w="4048" w:type="dxa"/>
            <w:vAlign w:val="center"/>
          </w:tcPr>
          <w:p w14:paraId="5C091C09" w14:textId="77777777" w:rsidR="007F6680" w:rsidRDefault="007F6680" w:rsidP="007F6680">
            <w:pPr>
              <w:rPr>
                <w:lang w:eastAsia="zh-CN"/>
              </w:rPr>
            </w:pPr>
          </w:p>
          <w:p w14:paraId="235FB590" w14:textId="33B52575" w:rsidR="007F6680" w:rsidRDefault="007F6680" w:rsidP="007F6680">
            <w:r>
              <w:rPr>
                <w:lang w:eastAsia="zh-CN"/>
              </w:rPr>
              <w:t>P</w:t>
            </w:r>
            <w:r>
              <w:rPr>
                <w:rFonts w:hint="eastAsia"/>
                <w:lang w:eastAsia="zh-CN"/>
              </w:rPr>
              <w:t>assively</w:t>
            </w:r>
            <w:r>
              <w:t xml:space="preserve"> update the URSP when receiv</w:t>
            </w:r>
            <w:r w:rsidR="00A44E66">
              <w:t>ing</w:t>
            </w:r>
            <w:r>
              <w:t xml:space="preserve"> the indication from UE.</w:t>
            </w:r>
          </w:p>
          <w:p w14:paraId="3EED2D3F" w14:textId="77777777" w:rsidR="007F6680" w:rsidRDefault="007F6680" w:rsidP="007F6680"/>
        </w:tc>
      </w:tr>
    </w:tbl>
    <w:p w14:paraId="7558A54E" w14:textId="77777777" w:rsidR="007F6680" w:rsidRDefault="007F6680" w:rsidP="00ED24DC"/>
    <w:p w14:paraId="759FFCFE" w14:textId="6AC8E01C" w:rsidR="007F6680" w:rsidRDefault="00A44E66" w:rsidP="00ED24DC">
      <w:r>
        <w:rPr>
          <w:b/>
          <w:bCs/>
          <w:lang w:val="en-GB"/>
        </w:rPr>
        <w:lastRenderedPageBreak/>
        <w:t>Solution</w:t>
      </w:r>
      <w:r w:rsidR="007F6680" w:rsidRPr="00A44E66">
        <w:rPr>
          <w:b/>
          <w:bCs/>
          <w:lang w:val="en-GB"/>
        </w:rPr>
        <w:t xml:space="preserve"> A</w:t>
      </w:r>
      <w:r w:rsidR="007F6680">
        <w:rPr>
          <w:lang w:val="en-GB"/>
        </w:rPr>
        <w:t xml:space="preserve">: </w:t>
      </w:r>
      <w:r>
        <w:rPr>
          <w:lang w:val="en-GB"/>
        </w:rPr>
        <w:t xml:space="preserve">The </w:t>
      </w:r>
      <w:r w:rsidR="007F6680">
        <w:rPr>
          <w:lang w:val="en-GB"/>
        </w:rPr>
        <w:t xml:space="preserve">PCF shall </w:t>
      </w:r>
      <w:r>
        <w:rPr>
          <w:lang w:val="en-GB"/>
        </w:rPr>
        <w:t xml:space="preserve">determine and </w:t>
      </w:r>
      <w:r w:rsidR="007F6680">
        <w:rPr>
          <w:lang w:val="en-GB"/>
        </w:rPr>
        <w:t>update the U</w:t>
      </w:r>
      <w:r>
        <w:rPr>
          <w:lang w:val="en-GB"/>
        </w:rPr>
        <w:t>RSP information</w:t>
      </w:r>
      <w:r w:rsidR="007F6680">
        <w:rPr>
          <w:lang w:val="en-GB"/>
        </w:rPr>
        <w:t xml:space="preserve"> at once if PCF knows</w:t>
      </w:r>
      <w:r w:rsidR="002B1184" w:rsidRPr="002B1184">
        <w:t xml:space="preserve"> </w:t>
      </w:r>
      <w:r>
        <w:t xml:space="preserve">about the </w:t>
      </w:r>
      <w:r w:rsidR="002B1184">
        <w:t xml:space="preserve">slice replacement or </w:t>
      </w:r>
      <w:r>
        <w:t>the PCF</w:t>
      </w:r>
      <w:r w:rsidR="002B1184">
        <w:t xml:space="preserve"> is notified about the slice replacement (</w:t>
      </w:r>
      <w:r w:rsidR="00B7138E">
        <w:t>i.e.,</w:t>
      </w:r>
      <w:r w:rsidR="002B1184">
        <w:t xml:space="preserve"> from AMF). Then the UE receive</w:t>
      </w:r>
      <w:r>
        <w:t>s</w:t>
      </w:r>
      <w:r w:rsidR="002B1184">
        <w:t xml:space="preserve"> the new URSP</w:t>
      </w:r>
      <w:r w:rsidRPr="00A44E66">
        <w:rPr>
          <w:lang w:val="en-GB"/>
        </w:rPr>
        <w:t xml:space="preserve"> </w:t>
      </w:r>
      <w:r>
        <w:rPr>
          <w:lang w:val="en-GB"/>
        </w:rPr>
        <w:t>information</w:t>
      </w:r>
      <w:r w:rsidR="002B1184">
        <w:t xml:space="preserve"> with</w:t>
      </w:r>
      <w:r>
        <w:t>out any old</w:t>
      </w:r>
      <w:r w:rsidR="002B1184">
        <w:t xml:space="preserve"> S-NSSAI</w:t>
      </w:r>
      <w:r>
        <w:t>s</w:t>
      </w:r>
      <w:r w:rsidR="002B1184">
        <w:t xml:space="preserve">. </w:t>
      </w:r>
      <w:r>
        <w:t xml:space="preserve">One issue can be imaged is that, during this period, the UE may match the old S-NSSAI causing the current URSP rule matching is failed and </w:t>
      </w:r>
      <w:r w:rsidR="00D545EC">
        <w:t xml:space="preserve">then </w:t>
      </w:r>
      <w:r>
        <w:t>the UE needs to consider the next rules</w:t>
      </w:r>
      <w:r w:rsidR="00A67571">
        <w:t xml:space="preserve"> and does not regard it as an </w:t>
      </w:r>
      <w:r w:rsidR="00B7138E">
        <w:t>a</w:t>
      </w:r>
      <w:r w:rsidR="00A67571">
        <w:t>bnormal case</w:t>
      </w:r>
      <w:r>
        <w:t xml:space="preserve">. </w:t>
      </w:r>
      <w:r w:rsidR="002B1184">
        <w:t>This solution is the easiest solution f</w:t>
      </w:r>
      <w:r>
        <w:t xml:space="preserve">rom </w:t>
      </w:r>
      <w:r w:rsidR="002B1184">
        <w:t>the UE</w:t>
      </w:r>
      <w:r>
        <w:t xml:space="preserve"> perspective</w:t>
      </w:r>
      <w:r w:rsidR="002B1184">
        <w:t xml:space="preserve"> because no complex and add</w:t>
      </w:r>
      <w:r>
        <w:t>i</w:t>
      </w:r>
      <w:r w:rsidR="002B1184">
        <w:t>tional handling on the UE side.</w:t>
      </w:r>
    </w:p>
    <w:p w14:paraId="037A51F0" w14:textId="77777777" w:rsidR="002B1184" w:rsidRDefault="002B1184" w:rsidP="00ED24DC"/>
    <w:p w14:paraId="2E6AB4F9" w14:textId="18B17FD7" w:rsidR="002B1184" w:rsidRDefault="00A44E66" w:rsidP="00ED24DC">
      <w:r w:rsidRPr="00A44E66">
        <w:rPr>
          <w:b/>
          <w:bCs/>
        </w:rPr>
        <w:t xml:space="preserve">Solution </w:t>
      </w:r>
      <w:r w:rsidR="002B1184" w:rsidRPr="00A44E66">
        <w:rPr>
          <w:b/>
          <w:bCs/>
        </w:rPr>
        <w:t>B</w:t>
      </w:r>
      <w:r w:rsidR="002B1184">
        <w:t xml:space="preserve">: </w:t>
      </w:r>
      <w:r>
        <w:t xml:space="preserve">The PCF will do nothing and the UE is responsible for the mapping if any S-NSSAI in the RSD is affected to be replaced when the traffic flow is matching URSP rules. In this solution, the stored URSP information is not changed </w:t>
      </w:r>
      <w:r w:rsidR="00B7138E">
        <w:t>or</w:t>
      </w:r>
      <w:r>
        <w:t xml:space="preserve"> updated on each side. At a later time, the PCF may update the URSP </w:t>
      </w:r>
      <w:r>
        <w:rPr>
          <w:lang w:val="en-GB"/>
        </w:rPr>
        <w:t xml:space="preserve">information to the UE triggered by other reasons, i.e., the slice replacement will never trigger the PCF to update the URSP information. </w:t>
      </w:r>
      <w:r>
        <w:t xml:space="preserve">This solution increases the UE behaviors and </w:t>
      </w:r>
      <w:r>
        <w:rPr>
          <w:rFonts w:hint="eastAsia"/>
          <w:lang w:eastAsia="zh-CN"/>
        </w:rPr>
        <w:t>the</w:t>
      </w:r>
      <w:r>
        <w:t xml:space="preserve"> UE needs to determine which timing (i.e., MM timing or SM timing as mentioned above) is suitable to take action on the UE</w:t>
      </w:r>
      <w:r w:rsidR="00B7138E">
        <w:t xml:space="preserve"> side</w:t>
      </w:r>
      <w:r>
        <w:t>.</w:t>
      </w:r>
    </w:p>
    <w:p w14:paraId="616455D3" w14:textId="77777777" w:rsidR="00A44E66" w:rsidRDefault="00A44E66" w:rsidP="00ED24DC"/>
    <w:p w14:paraId="4E647322" w14:textId="7F85F5BA" w:rsidR="00A44E66" w:rsidRDefault="00A44E66" w:rsidP="00ED24DC">
      <w:r w:rsidRPr="00A44E66">
        <w:rPr>
          <w:b/>
          <w:bCs/>
        </w:rPr>
        <w:t>Solution C</w:t>
      </w:r>
      <w:r>
        <w:t>: The UE sends the indication and triggers the PCF to update the URSP information via the NAS TRANSPORT procedure (e.g., enhance the UE state indication message) when the UE is notified of the slice replacement and finds the S-NSSAIs in the URSP are affected. This solution increases the signaling flow</w:t>
      </w:r>
      <w:r w:rsidR="00B7138E">
        <w:t xml:space="preserve">. It </w:t>
      </w:r>
      <w:r>
        <w:t>competes with solution A because conflict may occur if both mechanisms are supported. Similar to solution B, the UE needs to determine which timing is suitable to send the indication to the PCF.</w:t>
      </w:r>
    </w:p>
    <w:p w14:paraId="1358AFBC" w14:textId="77777777" w:rsidR="00A44E66" w:rsidRDefault="00A44E66" w:rsidP="00ED24DC"/>
    <w:p w14:paraId="48EB79D2" w14:textId="578E05F4" w:rsidR="00A44E66" w:rsidRDefault="00A44E66" w:rsidP="00ED24DC">
      <w:r>
        <w:t>Overall, solution A has the least impact on the system, solution B only increases the UE behaviors, and solution C increases the system signaling flows. Thus, solution A is preferred in the CT1 specification.</w:t>
      </w:r>
    </w:p>
    <w:p w14:paraId="755F3EC4" w14:textId="77777777" w:rsidR="00A44E66" w:rsidRDefault="00A44E66" w:rsidP="00ED24DC"/>
    <w:p w14:paraId="76E4FDB0" w14:textId="473E9F7E" w:rsidR="00A44E66" w:rsidRPr="00A44E66" w:rsidRDefault="00A44E66" w:rsidP="00ED24DC">
      <w:pPr>
        <w:rPr>
          <w:b/>
          <w:bCs/>
        </w:rPr>
      </w:pPr>
      <w:r w:rsidRPr="00A44E66">
        <w:rPr>
          <w:b/>
          <w:bCs/>
        </w:rPr>
        <w:t xml:space="preserve">Proposal 2: </w:t>
      </w:r>
      <w:r>
        <w:rPr>
          <w:b/>
          <w:bCs/>
        </w:rPr>
        <w:t>If the</w:t>
      </w:r>
      <w:r w:rsidRPr="00A44E66">
        <w:rPr>
          <w:b/>
          <w:bCs/>
          <w:lang w:eastAsia="zh-CN"/>
        </w:rPr>
        <w:t xml:space="preserve"> </w:t>
      </w:r>
      <w:r w:rsidRPr="007F6680">
        <w:rPr>
          <w:b/>
          <w:bCs/>
          <w:lang w:eastAsia="zh-CN"/>
        </w:rPr>
        <w:t>slice replacement</w:t>
      </w:r>
      <w:r>
        <w:rPr>
          <w:b/>
          <w:bCs/>
          <w:lang w:eastAsia="zh-CN"/>
        </w:rPr>
        <w:t xml:space="preserve"> is triggered by</w:t>
      </w:r>
      <w:r>
        <w:rPr>
          <w:b/>
          <w:bCs/>
        </w:rPr>
        <w:t xml:space="preserve"> </w:t>
      </w:r>
      <w:r>
        <w:rPr>
          <w:b/>
          <w:bCs/>
          <w:lang w:eastAsia="zh-CN"/>
        </w:rPr>
        <w:t xml:space="preserve">NSSF or OAM, the AMF shall notify the PCF about the </w:t>
      </w:r>
      <w:r w:rsidRPr="007F6680">
        <w:rPr>
          <w:b/>
          <w:bCs/>
          <w:lang w:eastAsia="zh-CN"/>
        </w:rPr>
        <w:t>slice replacement</w:t>
      </w:r>
      <w:r>
        <w:rPr>
          <w:b/>
          <w:bCs/>
          <w:lang w:eastAsia="zh-CN"/>
        </w:rPr>
        <w:t>.</w:t>
      </w:r>
    </w:p>
    <w:p w14:paraId="4CE3BC26" w14:textId="77777777" w:rsidR="00A44E66" w:rsidRDefault="00A44E66" w:rsidP="00ED24DC"/>
    <w:p w14:paraId="7C540D88" w14:textId="7F481832" w:rsidR="00A44E66" w:rsidRPr="00A44E66" w:rsidRDefault="00A44E66" w:rsidP="00ED24DC">
      <w:pPr>
        <w:rPr>
          <w:b/>
          <w:bCs/>
          <w:lang w:val="en-GB"/>
        </w:rPr>
      </w:pPr>
      <w:r w:rsidRPr="00A44E66">
        <w:rPr>
          <w:b/>
          <w:bCs/>
        </w:rPr>
        <w:t xml:space="preserve">Proposal </w:t>
      </w:r>
      <w:r>
        <w:rPr>
          <w:b/>
          <w:bCs/>
        </w:rPr>
        <w:t>3</w:t>
      </w:r>
      <w:r w:rsidRPr="00A44E66">
        <w:rPr>
          <w:b/>
          <w:bCs/>
        </w:rPr>
        <w:t>: When the S-NSSAI is replaced</w:t>
      </w:r>
      <w:r w:rsidRPr="00A44E66">
        <w:rPr>
          <w:b/>
          <w:bCs/>
          <w:lang w:eastAsia="zh-CN"/>
        </w:rPr>
        <w:t xml:space="preserve"> </w:t>
      </w:r>
      <w:r w:rsidRPr="007F6680">
        <w:rPr>
          <w:b/>
          <w:bCs/>
          <w:lang w:eastAsia="zh-CN"/>
        </w:rPr>
        <w:t>and affects the S-NSSAI included in the URSP</w:t>
      </w:r>
      <w:r w:rsidRPr="00A44E66">
        <w:rPr>
          <w:b/>
          <w:bCs/>
        </w:rPr>
        <w:t>, the PCF takes responsibility to update the URSP information at once to the UE. No additional action</w:t>
      </w:r>
      <w:r>
        <w:rPr>
          <w:b/>
          <w:bCs/>
        </w:rPr>
        <w:t>s on the UE side before receiving the new URSP.</w:t>
      </w:r>
    </w:p>
    <w:p w14:paraId="10486A7C" w14:textId="77777777" w:rsidR="007F6680" w:rsidRDefault="007F6680" w:rsidP="00ED24DC"/>
    <w:p w14:paraId="6F3E102A" w14:textId="77777777" w:rsidR="00A44E66" w:rsidRDefault="00A44E66" w:rsidP="00ED24DC"/>
    <w:p w14:paraId="0FD14C5A" w14:textId="7C4A01AF" w:rsidR="0092516F" w:rsidRDefault="00283907" w:rsidP="00A44E66">
      <w:pPr>
        <w:pStyle w:val="1"/>
      </w:pPr>
      <w:r>
        <w:t>3</w:t>
      </w:r>
      <w:r w:rsidR="00E46636">
        <w:t xml:space="preserve">. </w:t>
      </w:r>
      <w:r w:rsidR="00A44E66">
        <w:t>Conclusion</w:t>
      </w:r>
    </w:p>
    <w:p w14:paraId="63752C52" w14:textId="77777777" w:rsidR="00A44E66" w:rsidRDefault="00A44E66" w:rsidP="00A44E66">
      <w:pPr>
        <w:rPr>
          <w:lang w:val="en-GB"/>
        </w:rPr>
      </w:pPr>
    </w:p>
    <w:p w14:paraId="21323C2E" w14:textId="77777777" w:rsidR="00A44E66" w:rsidRPr="00A44E66" w:rsidRDefault="00A44E66" w:rsidP="00A44E66">
      <w:pPr>
        <w:rPr>
          <w:b/>
          <w:bCs/>
          <w:lang w:eastAsia="zh-CN"/>
        </w:rPr>
      </w:pPr>
      <w:r w:rsidRPr="007F6680">
        <w:rPr>
          <w:b/>
          <w:bCs/>
          <w:lang w:eastAsia="zh-CN"/>
        </w:rPr>
        <w:t xml:space="preserve">Proposal 1: CT1 needs to discuss how to handle URSP in </w:t>
      </w:r>
      <w:r>
        <w:rPr>
          <w:b/>
          <w:bCs/>
          <w:lang w:eastAsia="zh-CN"/>
        </w:rPr>
        <w:t xml:space="preserve">the </w:t>
      </w:r>
      <w:r w:rsidRPr="007F6680">
        <w:rPr>
          <w:b/>
          <w:bCs/>
          <w:lang w:eastAsia="zh-CN"/>
        </w:rPr>
        <w:t>eNS_Ph3 topic when the slice replacement happens and affects the S-NSSAI included in the URSP.</w:t>
      </w:r>
    </w:p>
    <w:p w14:paraId="086D4823" w14:textId="77777777" w:rsidR="00A44E66" w:rsidRDefault="00A44E66" w:rsidP="00A44E66">
      <w:pPr>
        <w:rPr>
          <w:b/>
          <w:bCs/>
          <w:lang w:val="en-GB"/>
        </w:rPr>
      </w:pPr>
    </w:p>
    <w:p w14:paraId="4F61570A" w14:textId="37ACD44A" w:rsidR="00A44E66" w:rsidRPr="007F6680" w:rsidRDefault="00A44E66" w:rsidP="00A44E66">
      <w:pPr>
        <w:rPr>
          <w:b/>
          <w:bCs/>
          <w:lang w:val="en-GB"/>
        </w:rPr>
      </w:pPr>
      <w:r w:rsidRPr="007F6680">
        <w:rPr>
          <w:b/>
          <w:bCs/>
          <w:lang w:val="en-GB"/>
        </w:rPr>
        <w:t xml:space="preserve">Observation 1: </w:t>
      </w:r>
      <w:r w:rsidRPr="007F6680">
        <w:rPr>
          <w:b/>
          <w:bCs/>
          <w:lang w:eastAsia="zh-CN"/>
        </w:rPr>
        <w:t xml:space="preserve">The PCF may know the slice replacement </w:t>
      </w:r>
      <w:r>
        <w:rPr>
          <w:b/>
          <w:bCs/>
          <w:lang w:eastAsia="zh-CN"/>
        </w:rPr>
        <w:t>by itself. The NSSF or OAM can also notify the AMF</w:t>
      </w:r>
      <w:r w:rsidRPr="00A44E66">
        <w:rPr>
          <w:b/>
          <w:bCs/>
          <w:lang w:eastAsia="zh-CN"/>
        </w:rPr>
        <w:t xml:space="preserve"> </w:t>
      </w:r>
      <w:r>
        <w:rPr>
          <w:b/>
          <w:bCs/>
          <w:lang w:eastAsia="zh-CN"/>
        </w:rPr>
        <w:t xml:space="preserve">of </w:t>
      </w:r>
      <w:r w:rsidRPr="007F6680">
        <w:rPr>
          <w:b/>
          <w:bCs/>
          <w:lang w:eastAsia="zh-CN"/>
        </w:rPr>
        <w:t>the slice replacement</w:t>
      </w:r>
      <w:r>
        <w:rPr>
          <w:b/>
          <w:bCs/>
          <w:lang w:eastAsia="zh-CN"/>
        </w:rPr>
        <w:t>, but PCF is not aware of it.</w:t>
      </w:r>
    </w:p>
    <w:p w14:paraId="440F57BE" w14:textId="77777777" w:rsidR="00A44E66" w:rsidRDefault="00A44E66" w:rsidP="00A44E66">
      <w:pPr>
        <w:rPr>
          <w:b/>
          <w:bCs/>
          <w:lang w:val="en-GB"/>
        </w:rPr>
      </w:pPr>
    </w:p>
    <w:p w14:paraId="44CABDA5" w14:textId="41D5D9BF" w:rsidR="00A44E66" w:rsidRPr="007F6680" w:rsidRDefault="00A44E66" w:rsidP="00A44E66">
      <w:pPr>
        <w:rPr>
          <w:b/>
          <w:bCs/>
          <w:lang w:val="en-GB"/>
        </w:rPr>
      </w:pPr>
      <w:r w:rsidRPr="007F6680">
        <w:rPr>
          <w:b/>
          <w:bCs/>
          <w:lang w:val="en-GB"/>
        </w:rPr>
        <w:t xml:space="preserve">Observation </w:t>
      </w:r>
      <w:r>
        <w:rPr>
          <w:b/>
          <w:bCs/>
          <w:lang w:val="en-GB"/>
        </w:rPr>
        <w:t>2</w:t>
      </w:r>
      <w:r w:rsidRPr="007F6680">
        <w:rPr>
          <w:b/>
          <w:bCs/>
          <w:lang w:val="en-GB"/>
        </w:rPr>
        <w:t xml:space="preserve">: </w:t>
      </w:r>
      <w:r w:rsidRPr="007F6680">
        <w:rPr>
          <w:b/>
          <w:bCs/>
          <w:lang w:eastAsia="zh-CN"/>
        </w:rPr>
        <w:t xml:space="preserve">The </w:t>
      </w:r>
      <w:r>
        <w:rPr>
          <w:b/>
          <w:bCs/>
          <w:lang w:eastAsia="zh-CN"/>
        </w:rPr>
        <w:t>UE</w:t>
      </w:r>
      <w:r w:rsidRPr="007F6680">
        <w:rPr>
          <w:b/>
          <w:bCs/>
          <w:lang w:eastAsia="zh-CN"/>
        </w:rPr>
        <w:t xml:space="preserve"> may know the slice replacement</w:t>
      </w:r>
      <w:r>
        <w:rPr>
          <w:b/>
          <w:bCs/>
          <w:lang w:eastAsia="zh-CN"/>
        </w:rPr>
        <w:t xml:space="preserve"> at one timing (only MM timing) or two timings (MM timing and SM timing)</w:t>
      </w:r>
      <w:r w:rsidRPr="007F6680">
        <w:rPr>
          <w:b/>
          <w:bCs/>
          <w:lang w:eastAsia="zh-CN"/>
        </w:rPr>
        <w:t>.</w:t>
      </w:r>
    </w:p>
    <w:p w14:paraId="67F6B7C7" w14:textId="77777777" w:rsidR="00A44E66" w:rsidRDefault="00A44E66"/>
    <w:p w14:paraId="29A16344" w14:textId="77777777" w:rsidR="00A44E66" w:rsidRPr="00A44E66" w:rsidRDefault="00A44E66" w:rsidP="00A44E66">
      <w:pPr>
        <w:rPr>
          <w:b/>
          <w:bCs/>
        </w:rPr>
      </w:pPr>
      <w:r w:rsidRPr="00A44E66">
        <w:rPr>
          <w:b/>
          <w:bCs/>
        </w:rPr>
        <w:t xml:space="preserve">Proposal 2: </w:t>
      </w:r>
      <w:r>
        <w:rPr>
          <w:b/>
          <w:bCs/>
        </w:rPr>
        <w:t>If the</w:t>
      </w:r>
      <w:r w:rsidRPr="00A44E66">
        <w:rPr>
          <w:b/>
          <w:bCs/>
          <w:lang w:eastAsia="zh-CN"/>
        </w:rPr>
        <w:t xml:space="preserve"> </w:t>
      </w:r>
      <w:r w:rsidRPr="007F6680">
        <w:rPr>
          <w:b/>
          <w:bCs/>
          <w:lang w:eastAsia="zh-CN"/>
        </w:rPr>
        <w:t>slice replacement</w:t>
      </w:r>
      <w:r>
        <w:rPr>
          <w:b/>
          <w:bCs/>
          <w:lang w:eastAsia="zh-CN"/>
        </w:rPr>
        <w:t xml:space="preserve"> is triggered by</w:t>
      </w:r>
      <w:r>
        <w:rPr>
          <w:b/>
          <w:bCs/>
        </w:rPr>
        <w:t xml:space="preserve"> </w:t>
      </w:r>
      <w:r>
        <w:rPr>
          <w:b/>
          <w:bCs/>
          <w:lang w:eastAsia="zh-CN"/>
        </w:rPr>
        <w:t xml:space="preserve">NSSF or OAM, the AMF shall notify the PCF about the </w:t>
      </w:r>
      <w:r w:rsidRPr="007F6680">
        <w:rPr>
          <w:b/>
          <w:bCs/>
          <w:lang w:eastAsia="zh-CN"/>
        </w:rPr>
        <w:t>slice replacement</w:t>
      </w:r>
      <w:r>
        <w:rPr>
          <w:b/>
          <w:bCs/>
          <w:lang w:eastAsia="zh-CN"/>
        </w:rPr>
        <w:t>.</w:t>
      </w:r>
    </w:p>
    <w:p w14:paraId="71F04559" w14:textId="77777777" w:rsidR="00A44E66" w:rsidRDefault="00A44E66"/>
    <w:p w14:paraId="0D8E286B" w14:textId="77777777" w:rsidR="00A44E66" w:rsidRPr="00A44E66" w:rsidRDefault="00A44E66" w:rsidP="00A44E66">
      <w:pPr>
        <w:rPr>
          <w:b/>
          <w:bCs/>
          <w:lang w:val="en-GB"/>
        </w:rPr>
      </w:pPr>
      <w:r w:rsidRPr="00A44E66">
        <w:rPr>
          <w:b/>
          <w:bCs/>
        </w:rPr>
        <w:lastRenderedPageBreak/>
        <w:t xml:space="preserve">Proposal </w:t>
      </w:r>
      <w:r>
        <w:rPr>
          <w:b/>
          <w:bCs/>
        </w:rPr>
        <w:t>3</w:t>
      </w:r>
      <w:r w:rsidRPr="00A44E66">
        <w:rPr>
          <w:b/>
          <w:bCs/>
        </w:rPr>
        <w:t>: When the S-NSSAI is replaced</w:t>
      </w:r>
      <w:r w:rsidRPr="00A44E66">
        <w:rPr>
          <w:b/>
          <w:bCs/>
          <w:lang w:eastAsia="zh-CN"/>
        </w:rPr>
        <w:t xml:space="preserve"> </w:t>
      </w:r>
      <w:r w:rsidRPr="007F6680">
        <w:rPr>
          <w:b/>
          <w:bCs/>
          <w:lang w:eastAsia="zh-CN"/>
        </w:rPr>
        <w:t>and affects the S-NSSAI included in the URSP</w:t>
      </w:r>
      <w:r w:rsidRPr="00A44E66">
        <w:rPr>
          <w:b/>
          <w:bCs/>
        </w:rPr>
        <w:t>, the PCF takes responsibility to update the URSP information at once to the UE. No additional action</w:t>
      </w:r>
      <w:r>
        <w:rPr>
          <w:b/>
          <w:bCs/>
        </w:rPr>
        <w:t>s on the UE side before receiving the new URSP.</w:t>
      </w:r>
    </w:p>
    <w:p w14:paraId="2118906D" w14:textId="77777777" w:rsidR="00A44E66" w:rsidRDefault="00A44E66"/>
    <w:p w14:paraId="1D75EA85" w14:textId="5145FF21" w:rsidR="001D1E80" w:rsidRPr="001D1E80" w:rsidRDefault="00A44E66">
      <w:r>
        <w:t xml:space="preserve">This paper discusses the issue of </w:t>
      </w:r>
      <w:r w:rsidRPr="00A44E66">
        <w:t>how to handle URSP when the slice replacement happens and affects the S-NSSAI included in the URSP</w:t>
      </w:r>
      <w:r>
        <w:t>. Three feasible solutions are proposed and the PCF solution is preferred based on the analysis. A CR implementation proposed solution is submitted in C1-23</w:t>
      </w:r>
      <w:r w:rsidR="001C63B1">
        <w:t>3550</w:t>
      </w:r>
      <w:r>
        <w:t>.</w:t>
      </w:r>
    </w:p>
    <w:sectPr w:rsidR="001D1E80" w:rsidRPr="001D1E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95F5" w14:textId="77777777" w:rsidR="00FA0760" w:rsidRDefault="00FA0760">
      <w:r>
        <w:separator/>
      </w:r>
    </w:p>
  </w:endnote>
  <w:endnote w:type="continuationSeparator" w:id="0">
    <w:p w14:paraId="5DA3825E" w14:textId="77777777" w:rsidR="00FA0760" w:rsidRDefault="00FA0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E0FCC" w14:textId="77777777" w:rsidR="00FA0760" w:rsidRDefault="00FA0760">
      <w:r>
        <w:separator/>
      </w:r>
    </w:p>
  </w:footnote>
  <w:footnote w:type="continuationSeparator" w:id="0">
    <w:p w14:paraId="27A3B01F" w14:textId="77777777" w:rsidR="00FA0760" w:rsidRDefault="00FA0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222F"/>
    <w:multiLevelType w:val="hybridMultilevel"/>
    <w:tmpl w:val="ABCC4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96FF9"/>
    <w:multiLevelType w:val="hybridMultilevel"/>
    <w:tmpl w:val="C286013E"/>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5427"/>
    <w:multiLevelType w:val="hybridMultilevel"/>
    <w:tmpl w:val="354063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14E86"/>
    <w:multiLevelType w:val="hybridMultilevel"/>
    <w:tmpl w:val="43C2F1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BFE"/>
    <w:multiLevelType w:val="hybridMultilevel"/>
    <w:tmpl w:val="A1BE9B98"/>
    <w:lvl w:ilvl="0" w:tplc="6F6E7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55653"/>
    <w:multiLevelType w:val="hybridMultilevel"/>
    <w:tmpl w:val="B51A3EAA"/>
    <w:lvl w:ilvl="0" w:tplc="7AEAEFB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3968ED"/>
    <w:multiLevelType w:val="hybridMultilevel"/>
    <w:tmpl w:val="525A9978"/>
    <w:lvl w:ilvl="0" w:tplc="04090019">
      <w:start w:val="1"/>
      <w:numFmt w:val="lowerLetter"/>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079CC"/>
    <w:multiLevelType w:val="hybridMultilevel"/>
    <w:tmpl w:val="9CF02428"/>
    <w:lvl w:ilvl="0" w:tplc="F26001EA">
      <w:start w:val="1"/>
      <w:numFmt w:val="decimal"/>
      <w:lvlText w:val="%1)"/>
      <w:lvlJc w:val="left"/>
      <w:pPr>
        <w:ind w:left="720" w:hanging="360"/>
      </w:pPr>
      <w:rPr>
        <w:rFonts w:ascii="Arial" w:hAnsi="Arial" w:cs="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0B46DC"/>
    <w:multiLevelType w:val="hybridMultilevel"/>
    <w:tmpl w:val="46D8442A"/>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83AF0"/>
    <w:multiLevelType w:val="hybridMultilevel"/>
    <w:tmpl w:val="94FCF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F86DDD"/>
    <w:multiLevelType w:val="hybridMultilevel"/>
    <w:tmpl w:val="131EB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92530B"/>
    <w:multiLevelType w:val="multilevel"/>
    <w:tmpl w:val="171A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EE97AE3"/>
    <w:multiLevelType w:val="hybridMultilevel"/>
    <w:tmpl w:val="3A7E68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EF605FC"/>
    <w:multiLevelType w:val="hybridMultilevel"/>
    <w:tmpl w:val="AC96A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2A7B0A"/>
    <w:multiLevelType w:val="hybridMultilevel"/>
    <w:tmpl w:val="D3F6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951FA5"/>
    <w:multiLevelType w:val="hybridMultilevel"/>
    <w:tmpl w:val="8430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B43D38"/>
    <w:multiLevelType w:val="hybridMultilevel"/>
    <w:tmpl w:val="79460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180CC7"/>
    <w:multiLevelType w:val="hybridMultilevel"/>
    <w:tmpl w:val="AD20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295DA4"/>
    <w:multiLevelType w:val="hybridMultilevel"/>
    <w:tmpl w:val="5B7C0362"/>
    <w:lvl w:ilvl="0" w:tplc="0409000F">
      <w:start w:val="1"/>
      <w:numFmt w:val="decimal"/>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17F07"/>
    <w:multiLevelType w:val="hybridMultilevel"/>
    <w:tmpl w:val="E3222CDC"/>
    <w:lvl w:ilvl="0" w:tplc="0409000F">
      <w:start w:val="1"/>
      <w:numFmt w:val="decimal"/>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0617325">
    <w:abstractNumId w:val="14"/>
  </w:num>
  <w:num w:numId="2" w16cid:durableId="1203862260">
    <w:abstractNumId w:val="9"/>
  </w:num>
  <w:num w:numId="3" w16cid:durableId="638615098">
    <w:abstractNumId w:val="8"/>
  </w:num>
  <w:num w:numId="4" w16cid:durableId="851140359">
    <w:abstractNumId w:val="13"/>
  </w:num>
  <w:num w:numId="5" w16cid:durableId="1468234344">
    <w:abstractNumId w:val="17"/>
  </w:num>
  <w:num w:numId="6" w16cid:durableId="914821968">
    <w:abstractNumId w:val="4"/>
  </w:num>
  <w:num w:numId="7" w16cid:durableId="545411075">
    <w:abstractNumId w:val="3"/>
  </w:num>
  <w:num w:numId="8" w16cid:durableId="1249802454">
    <w:abstractNumId w:val="12"/>
  </w:num>
  <w:num w:numId="9" w16cid:durableId="42407811">
    <w:abstractNumId w:val="0"/>
  </w:num>
  <w:num w:numId="10" w16cid:durableId="2097512168">
    <w:abstractNumId w:val="19"/>
  </w:num>
  <w:num w:numId="11" w16cid:durableId="764880339">
    <w:abstractNumId w:val="16"/>
  </w:num>
  <w:num w:numId="12" w16cid:durableId="1256865742">
    <w:abstractNumId w:val="11"/>
  </w:num>
  <w:num w:numId="13" w16cid:durableId="1518544082">
    <w:abstractNumId w:val="15"/>
  </w:num>
  <w:num w:numId="14" w16cid:durableId="691804824">
    <w:abstractNumId w:val="1"/>
  </w:num>
  <w:num w:numId="15" w16cid:durableId="1168789755">
    <w:abstractNumId w:val="18"/>
  </w:num>
  <w:num w:numId="16" w16cid:durableId="161628528">
    <w:abstractNumId w:val="10"/>
  </w:num>
  <w:num w:numId="17" w16cid:durableId="1059591520">
    <w:abstractNumId w:val="20"/>
  </w:num>
  <w:num w:numId="18" w16cid:durableId="973219890">
    <w:abstractNumId w:val="5"/>
  </w:num>
  <w:num w:numId="19" w16cid:durableId="996303841">
    <w:abstractNumId w:val="21"/>
  </w:num>
  <w:num w:numId="20" w16cid:durableId="1681858253">
    <w:abstractNumId w:val="2"/>
  </w:num>
  <w:num w:numId="21" w16cid:durableId="713773579">
    <w:abstractNumId w:val="22"/>
  </w:num>
  <w:num w:numId="22" w16cid:durableId="535238158">
    <w:abstractNumId w:val="6"/>
  </w:num>
  <w:num w:numId="23" w16cid:durableId="11550741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0sTA1NDQ0sDAwMLFQ0lEKTi0uzszPAykwNagFAA0lP+otAAAA"/>
  </w:docVars>
  <w:rsids>
    <w:rsidRoot w:val="00660354"/>
    <w:rsid w:val="0001570A"/>
    <w:rsid w:val="0002191A"/>
    <w:rsid w:val="00030CD4"/>
    <w:rsid w:val="00046686"/>
    <w:rsid w:val="00046FDD"/>
    <w:rsid w:val="00050925"/>
    <w:rsid w:val="00054884"/>
    <w:rsid w:val="00056891"/>
    <w:rsid w:val="00057E1E"/>
    <w:rsid w:val="00065239"/>
    <w:rsid w:val="00070F4F"/>
    <w:rsid w:val="00072A7C"/>
    <w:rsid w:val="000775E7"/>
    <w:rsid w:val="0007775C"/>
    <w:rsid w:val="000818DB"/>
    <w:rsid w:val="00091AEA"/>
    <w:rsid w:val="00094F23"/>
    <w:rsid w:val="000967F4"/>
    <w:rsid w:val="000A2469"/>
    <w:rsid w:val="000A564D"/>
    <w:rsid w:val="000B2270"/>
    <w:rsid w:val="000B7BC5"/>
    <w:rsid w:val="000C30A6"/>
    <w:rsid w:val="000D6D78"/>
    <w:rsid w:val="000E0429"/>
    <w:rsid w:val="000F630D"/>
    <w:rsid w:val="000F6E51"/>
    <w:rsid w:val="00102A24"/>
    <w:rsid w:val="0013259C"/>
    <w:rsid w:val="001342F8"/>
    <w:rsid w:val="00135831"/>
    <w:rsid w:val="001376A6"/>
    <w:rsid w:val="001424CD"/>
    <w:rsid w:val="0014413C"/>
    <w:rsid w:val="00146176"/>
    <w:rsid w:val="00146A92"/>
    <w:rsid w:val="0015495C"/>
    <w:rsid w:val="00166A1B"/>
    <w:rsid w:val="00171B0C"/>
    <w:rsid w:val="001761CA"/>
    <w:rsid w:val="001767BA"/>
    <w:rsid w:val="00177511"/>
    <w:rsid w:val="00177698"/>
    <w:rsid w:val="00192B41"/>
    <w:rsid w:val="00197E4A"/>
    <w:rsid w:val="001A31EF"/>
    <w:rsid w:val="001B01F1"/>
    <w:rsid w:val="001B2414"/>
    <w:rsid w:val="001B5421"/>
    <w:rsid w:val="001B650D"/>
    <w:rsid w:val="001C63B1"/>
    <w:rsid w:val="001C73C4"/>
    <w:rsid w:val="001D0B09"/>
    <w:rsid w:val="001D1947"/>
    <w:rsid w:val="001D1E80"/>
    <w:rsid w:val="001D3805"/>
    <w:rsid w:val="001D5A3A"/>
    <w:rsid w:val="001D5B45"/>
    <w:rsid w:val="001E6729"/>
    <w:rsid w:val="001E7991"/>
    <w:rsid w:val="001F64D8"/>
    <w:rsid w:val="001F7364"/>
    <w:rsid w:val="00205848"/>
    <w:rsid w:val="002070CB"/>
    <w:rsid w:val="002336BF"/>
    <w:rsid w:val="00235F9B"/>
    <w:rsid w:val="00236BBA"/>
    <w:rsid w:val="00236D1F"/>
    <w:rsid w:val="002407FF"/>
    <w:rsid w:val="002441B4"/>
    <w:rsid w:val="00250F58"/>
    <w:rsid w:val="002541D3"/>
    <w:rsid w:val="00256429"/>
    <w:rsid w:val="00261FF1"/>
    <w:rsid w:val="0026218A"/>
    <w:rsid w:val="0026253E"/>
    <w:rsid w:val="00272D61"/>
    <w:rsid w:val="00283907"/>
    <w:rsid w:val="002919B7"/>
    <w:rsid w:val="00295D61"/>
    <w:rsid w:val="002A5FB5"/>
    <w:rsid w:val="002A69EB"/>
    <w:rsid w:val="002B074C"/>
    <w:rsid w:val="002B1184"/>
    <w:rsid w:val="002B2FE7"/>
    <w:rsid w:val="002B34EA"/>
    <w:rsid w:val="002B3640"/>
    <w:rsid w:val="002B5361"/>
    <w:rsid w:val="002B6121"/>
    <w:rsid w:val="002C1BA4"/>
    <w:rsid w:val="002C47B8"/>
    <w:rsid w:val="002C67B9"/>
    <w:rsid w:val="002D08F2"/>
    <w:rsid w:val="002D18FE"/>
    <w:rsid w:val="002D5E27"/>
    <w:rsid w:val="002E397B"/>
    <w:rsid w:val="002E3AE2"/>
    <w:rsid w:val="002F34D6"/>
    <w:rsid w:val="002F599B"/>
    <w:rsid w:val="002F7CCB"/>
    <w:rsid w:val="00305CC3"/>
    <w:rsid w:val="00310859"/>
    <w:rsid w:val="00310E70"/>
    <w:rsid w:val="0031227D"/>
    <w:rsid w:val="00313F3E"/>
    <w:rsid w:val="00320536"/>
    <w:rsid w:val="00325E33"/>
    <w:rsid w:val="003275E6"/>
    <w:rsid w:val="00353EF8"/>
    <w:rsid w:val="00354553"/>
    <w:rsid w:val="00380478"/>
    <w:rsid w:val="00392C87"/>
    <w:rsid w:val="003A5FFA"/>
    <w:rsid w:val="003A67E1"/>
    <w:rsid w:val="003A758E"/>
    <w:rsid w:val="003B3EF0"/>
    <w:rsid w:val="003D4593"/>
    <w:rsid w:val="003E2C8B"/>
    <w:rsid w:val="003E710B"/>
    <w:rsid w:val="003F01B0"/>
    <w:rsid w:val="003F1C0E"/>
    <w:rsid w:val="003F7044"/>
    <w:rsid w:val="004008D7"/>
    <w:rsid w:val="0040145D"/>
    <w:rsid w:val="00411339"/>
    <w:rsid w:val="004131BD"/>
    <w:rsid w:val="0041672E"/>
    <w:rsid w:val="00416CEA"/>
    <w:rsid w:val="00421AFD"/>
    <w:rsid w:val="00423EB4"/>
    <w:rsid w:val="00432048"/>
    <w:rsid w:val="00440741"/>
    <w:rsid w:val="00440827"/>
    <w:rsid w:val="0044769D"/>
    <w:rsid w:val="004518DB"/>
    <w:rsid w:val="004726C5"/>
    <w:rsid w:val="00477EBC"/>
    <w:rsid w:val="0048077F"/>
    <w:rsid w:val="004838E5"/>
    <w:rsid w:val="004917F1"/>
    <w:rsid w:val="004925A8"/>
    <w:rsid w:val="0049768C"/>
    <w:rsid w:val="004A0A73"/>
    <w:rsid w:val="004A3DF5"/>
    <w:rsid w:val="004A4BE8"/>
    <w:rsid w:val="004A661C"/>
    <w:rsid w:val="004B2830"/>
    <w:rsid w:val="004B6FA8"/>
    <w:rsid w:val="004B70C9"/>
    <w:rsid w:val="004C2AD2"/>
    <w:rsid w:val="004C3DEC"/>
    <w:rsid w:val="004C4C9B"/>
    <w:rsid w:val="004D2FA0"/>
    <w:rsid w:val="004D6D84"/>
    <w:rsid w:val="004E1010"/>
    <w:rsid w:val="004E1827"/>
    <w:rsid w:val="004E63EB"/>
    <w:rsid w:val="004F6327"/>
    <w:rsid w:val="00501C8C"/>
    <w:rsid w:val="0050202A"/>
    <w:rsid w:val="005063EC"/>
    <w:rsid w:val="005101DB"/>
    <w:rsid w:val="0051564B"/>
    <w:rsid w:val="00516F6E"/>
    <w:rsid w:val="0052032E"/>
    <w:rsid w:val="005220FF"/>
    <w:rsid w:val="0052250E"/>
    <w:rsid w:val="00544D8F"/>
    <w:rsid w:val="00553BDE"/>
    <w:rsid w:val="00554017"/>
    <w:rsid w:val="00562495"/>
    <w:rsid w:val="005705BE"/>
    <w:rsid w:val="00570886"/>
    <w:rsid w:val="005765FD"/>
    <w:rsid w:val="0057660F"/>
    <w:rsid w:val="00577727"/>
    <w:rsid w:val="005777AF"/>
    <w:rsid w:val="00583281"/>
    <w:rsid w:val="00586562"/>
    <w:rsid w:val="00586D82"/>
    <w:rsid w:val="00592D0A"/>
    <w:rsid w:val="00593DC4"/>
    <w:rsid w:val="0059529B"/>
    <w:rsid w:val="005A3249"/>
    <w:rsid w:val="005A499B"/>
    <w:rsid w:val="005A6ABC"/>
    <w:rsid w:val="005B1577"/>
    <w:rsid w:val="005C0CC6"/>
    <w:rsid w:val="005C0FFC"/>
    <w:rsid w:val="005C3F71"/>
    <w:rsid w:val="005C7352"/>
    <w:rsid w:val="005D0E6D"/>
    <w:rsid w:val="005D1F7E"/>
    <w:rsid w:val="005D2738"/>
    <w:rsid w:val="005E3810"/>
    <w:rsid w:val="005E7235"/>
    <w:rsid w:val="005F041C"/>
    <w:rsid w:val="005F063A"/>
    <w:rsid w:val="005F4B34"/>
    <w:rsid w:val="005F5E50"/>
    <w:rsid w:val="0060364E"/>
    <w:rsid w:val="00610FB5"/>
    <w:rsid w:val="00616E18"/>
    <w:rsid w:val="00616EC6"/>
    <w:rsid w:val="00623AED"/>
    <w:rsid w:val="00624725"/>
    <w:rsid w:val="00632157"/>
    <w:rsid w:val="00633971"/>
    <w:rsid w:val="0064121E"/>
    <w:rsid w:val="0066001D"/>
    <w:rsid w:val="00660354"/>
    <w:rsid w:val="00664C2A"/>
    <w:rsid w:val="00665B9B"/>
    <w:rsid w:val="006710A9"/>
    <w:rsid w:val="00671A62"/>
    <w:rsid w:val="006723B1"/>
    <w:rsid w:val="0067723A"/>
    <w:rsid w:val="006959F0"/>
    <w:rsid w:val="006A0861"/>
    <w:rsid w:val="006A46CA"/>
    <w:rsid w:val="006D10D2"/>
    <w:rsid w:val="006D3D54"/>
    <w:rsid w:val="006D6026"/>
    <w:rsid w:val="006D6CC7"/>
    <w:rsid w:val="006E1A49"/>
    <w:rsid w:val="006E7165"/>
    <w:rsid w:val="006F1B00"/>
    <w:rsid w:val="006F4B7A"/>
    <w:rsid w:val="006F7727"/>
    <w:rsid w:val="00700A59"/>
    <w:rsid w:val="00707239"/>
    <w:rsid w:val="00710142"/>
    <w:rsid w:val="00712E81"/>
    <w:rsid w:val="00723919"/>
    <w:rsid w:val="007254FE"/>
    <w:rsid w:val="007261D3"/>
    <w:rsid w:val="0073343D"/>
    <w:rsid w:val="0074596C"/>
    <w:rsid w:val="00745AA0"/>
    <w:rsid w:val="007601DD"/>
    <w:rsid w:val="00762474"/>
    <w:rsid w:val="007814A8"/>
    <w:rsid w:val="00781A62"/>
    <w:rsid w:val="00783C0E"/>
    <w:rsid w:val="00786939"/>
    <w:rsid w:val="00787383"/>
    <w:rsid w:val="00791B51"/>
    <w:rsid w:val="00795AD1"/>
    <w:rsid w:val="007A5974"/>
    <w:rsid w:val="007B5456"/>
    <w:rsid w:val="007B5F65"/>
    <w:rsid w:val="007C1DD4"/>
    <w:rsid w:val="007D3C7C"/>
    <w:rsid w:val="007D45F4"/>
    <w:rsid w:val="007D49FF"/>
    <w:rsid w:val="007E1699"/>
    <w:rsid w:val="007F6574"/>
    <w:rsid w:val="007F6680"/>
    <w:rsid w:val="008005CB"/>
    <w:rsid w:val="0081727F"/>
    <w:rsid w:val="008228B1"/>
    <w:rsid w:val="008251EC"/>
    <w:rsid w:val="00826842"/>
    <w:rsid w:val="00832A8C"/>
    <w:rsid w:val="00850CD4"/>
    <w:rsid w:val="00854A49"/>
    <w:rsid w:val="00854A7D"/>
    <w:rsid w:val="0085713D"/>
    <w:rsid w:val="0087280F"/>
    <w:rsid w:val="00885EE0"/>
    <w:rsid w:val="00893C13"/>
    <w:rsid w:val="00893ED2"/>
    <w:rsid w:val="00897853"/>
    <w:rsid w:val="008A06BE"/>
    <w:rsid w:val="008A3996"/>
    <w:rsid w:val="008A56FD"/>
    <w:rsid w:val="008B11F6"/>
    <w:rsid w:val="008B50A0"/>
    <w:rsid w:val="008C70B5"/>
    <w:rsid w:val="008D3DA6"/>
    <w:rsid w:val="008E4CC8"/>
    <w:rsid w:val="008F7444"/>
    <w:rsid w:val="008F769A"/>
    <w:rsid w:val="0091399A"/>
    <w:rsid w:val="00916290"/>
    <w:rsid w:val="00924652"/>
    <w:rsid w:val="0092516F"/>
    <w:rsid w:val="00926791"/>
    <w:rsid w:val="00926944"/>
    <w:rsid w:val="0093661C"/>
    <w:rsid w:val="00937BA2"/>
    <w:rsid w:val="00940736"/>
    <w:rsid w:val="009424A7"/>
    <w:rsid w:val="00944964"/>
    <w:rsid w:val="00945E5E"/>
    <w:rsid w:val="00950CF7"/>
    <w:rsid w:val="00951946"/>
    <w:rsid w:val="00960A44"/>
    <w:rsid w:val="00971C04"/>
    <w:rsid w:val="009768C3"/>
    <w:rsid w:val="00977C43"/>
    <w:rsid w:val="00990EEE"/>
    <w:rsid w:val="00994FC5"/>
    <w:rsid w:val="00995923"/>
    <w:rsid w:val="009963A5"/>
    <w:rsid w:val="00996533"/>
    <w:rsid w:val="009A3833"/>
    <w:rsid w:val="009A5F57"/>
    <w:rsid w:val="009A62E2"/>
    <w:rsid w:val="009B110B"/>
    <w:rsid w:val="009B13F0"/>
    <w:rsid w:val="009B196A"/>
    <w:rsid w:val="009C4CA5"/>
    <w:rsid w:val="009C6A71"/>
    <w:rsid w:val="009D190E"/>
    <w:rsid w:val="009D6D9F"/>
    <w:rsid w:val="009E1910"/>
    <w:rsid w:val="009E5DBA"/>
    <w:rsid w:val="009E78F2"/>
    <w:rsid w:val="009F355C"/>
    <w:rsid w:val="009F3D4F"/>
    <w:rsid w:val="009F6047"/>
    <w:rsid w:val="009F6495"/>
    <w:rsid w:val="00A039DC"/>
    <w:rsid w:val="00A03D2A"/>
    <w:rsid w:val="00A100D7"/>
    <w:rsid w:val="00A10ADB"/>
    <w:rsid w:val="00A144AB"/>
    <w:rsid w:val="00A151A1"/>
    <w:rsid w:val="00A178E2"/>
    <w:rsid w:val="00A17F01"/>
    <w:rsid w:val="00A20032"/>
    <w:rsid w:val="00A24557"/>
    <w:rsid w:val="00A248B2"/>
    <w:rsid w:val="00A263D3"/>
    <w:rsid w:val="00A27A64"/>
    <w:rsid w:val="00A37F80"/>
    <w:rsid w:val="00A409FF"/>
    <w:rsid w:val="00A44682"/>
    <w:rsid w:val="00A44E66"/>
    <w:rsid w:val="00A46098"/>
    <w:rsid w:val="00A46B3F"/>
    <w:rsid w:val="00A46F30"/>
    <w:rsid w:val="00A61169"/>
    <w:rsid w:val="00A616E4"/>
    <w:rsid w:val="00A63024"/>
    <w:rsid w:val="00A67571"/>
    <w:rsid w:val="00A779CA"/>
    <w:rsid w:val="00A80B24"/>
    <w:rsid w:val="00A82FCC"/>
    <w:rsid w:val="00A906A4"/>
    <w:rsid w:val="00A93829"/>
    <w:rsid w:val="00AA285C"/>
    <w:rsid w:val="00AA574E"/>
    <w:rsid w:val="00AB22E6"/>
    <w:rsid w:val="00AD13D9"/>
    <w:rsid w:val="00AD324E"/>
    <w:rsid w:val="00AD5B51"/>
    <w:rsid w:val="00AD7B78"/>
    <w:rsid w:val="00AE05B7"/>
    <w:rsid w:val="00AF4118"/>
    <w:rsid w:val="00B132F6"/>
    <w:rsid w:val="00B212E6"/>
    <w:rsid w:val="00B276F7"/>
    <w:rsid w:val="00B27C2E"/>
    <w:rsid w:val="00B3526C"/>
    <w:rsid w:val="00B47534"/>
    <w:rsid w:val="00B70601"/>
    <w:rsid w:val="00B7138E"/>
    <w:rsid w:val="00B75DFA"/>
    <w:rsid w:val="00B83B2B"/>
    <w:rsid w:val="00B84B54"/>
    <w:rsid w:val="00B92C7D"/>
    <w:rsid w:val="00B93BB2"/>
    <w:rsid w:val="00B9697B"/>
    <w:rsid w:val="00BA0A76"/>
    <w:rsid w:val="00BA192A"/>
    <w:rsid w:val="00BA46C7"/>
    <w:rsid w:val="00BA4DA4"/>
    <w:rsid w:val="00BB032B"/>
    <w:rsid w:val="00BB766B"/>
    <w:rsid w:val="00BB7B45"/>
    <w:rsid w:val="00BB7BCF"/>
    <w:rsid w:val="00BB7C2E"/>
    <w:rsid w:val="00BC2752"/>
    <w:rsid w:val="00BC2E5F"/>
    <w:rsid w:val="00BC481E"/>
    <w:rsid w:val="00BC5AF6"/>
    <w:rsid w:val="00BD1E8F"/>
    <w:rsid w:val="00BD3E51"/>
    <w:rsid w:val="00BF0A84"/>
    <w:rsid w:val="00C028CC"/>
    <w:rsid w:val="00C03706"/>
    <w:rsid w:val="00C03F46"/>
    <w:rsid w:val="00C159BC"/>
    <w:rsid w:val="00C15A54"/>
    <w:rsid w:val="00C2214E"/>
    <w:rsid w:val="00C224AC"/>
    <w:rsid w:val="00C2519B"/>
    <w:rsid w:val="00C3782E"/>
    <w:rsid w:val="00C404D1"/>
    <w:rsid w:val="00C42176"/>
    <w:rsid w:val="00C52914"/>
    <w:rsid w:val="00C5567D"/>
    <w:rsid w:val="00C63F06"/>
    <w:rsid w:val="00C6590B"/>
    <w:rsid w:val="00C7131F"/>
    <w:rsid w:val="00CA1CC7"/>
    <w:rsid w:val="00CA5DB0"/>
    <w:rsid w:val="00CC1C07"/>
    <w:rsid w:val="00CC58ED"/>
    <w:rsid w:val="00CC5B9D"/>
    <w:rsid w:val="00CD1C54"/>
    <w:rsid w:val="00CD5445"/>
    <w:rsid w:val="00CF1CDF"/>
    <w:rsid w:val="00CF7CD3"/>
    <w:rsid w:val="00D04491"/>
    <w:rsid w:val="00D145EC"/>
    <w:rsid w:val="00D42979"/>
    <w:rsid w:val="00D43C0B"/>
    <w:rsid w:val="00D44A74"/>
    <w:rsid w:val="00D545EC"/>
    <w:rsid w:val="00D57CD2"/>
    <w:rsid w:val="00D57E66"/>
    <w:rsid w:val="00D6549D"/>
    <w:rsid w:val="00D73350"/>
    <w:rsid w:val="00D80347"/>
    <w:rsid w:val="00D82231"/>
    <w:rsid w:val="00D84FAC"/>
    <w:rsid w:val="00D8756E"/>
    <w:rsid w:val="00D9190E"/>
    <w:rsid w:val="00D9200D"/>
    <w:rsid w:val="00D93174"/>
    <w:rsid w:val="00D938DD"/>
    <w:rsid w:val="00D974EA"/>
    <w:rsid w:val="00DA5F7B"/>
    <w:rsid w:val="00DC0F52"/>
    <w:rsid w:val="00DC1CD5"/>
    <w:rsid w:val="00DC4726"/>
    <w:rsid w:val="00DD293F"/>
    <w:rsid w:val="00DD40D2"/>
    <w:rsid w:val="00DE069B"/>
    <w:rsid w:val="00DE088A"/>
    <w:rsid w:val="00DE4A7C"/>
    <w:rsid w:val="00DE5881"/>
    <w:rsid w:val="00DE5BBF"/>
    <w:rsid w:val="00DE732C"/>
    <w:rsid w:val="00E02B46"/>
    <w:rsid w:val="00E03A99"/>
    <w:rsid w:val="00E041CD"/>
    <w:rsid w:val="00E1463F"/>
    <w:rsid w:val="00E15548"/>
    <w:rsid w:val="00E2169B"/>
    <w:rsid w:val="00E256E3"/>
    <w:rsid w:val="00E33488"/>
    <w:rsid w:val="00E33C68"/>
    <w:rsid w:val="00E3403D"/>
    <w:rsid w:val="00E363A9"/>
    <w:rsid w:val="00E40D5C"/>
    <w:rsid w:val="00E413E0"/>
    <w:rsid w:val="00E43E3C"/>
    <w:rsid w:val="00E45F7C"/>
    <w:rsid w:val="00E46636"/>
    <w:rsid w:val="00E53AE3"/>
    <w:rsid w:val="00E5574A"/>
    <w:rsid w:val="00E64FB2"/>
    <w:rsid w:val="00E761ED"/>
    <w:rsid w:val="00E77C1B"/>
    <w:rsid w:val="00E81E2C"/>
    <w:rsid w:val="00EA0E28"/>
    <w:rsid w:val="00EA5986"/>
    <w:rsid w:val="00EB5D2F"/>
    <w:rsid w:val="00EC10EC"/>
    <w:rsid w:val="00ED24DC"/>
    <w:rsid w:val="00ED6080"/>
    <w:rsid w:val="00EE0176"/>
    <w:rsid w:val="00EE1F67"/>
    <w:rsid w:val="00EE4626"/>
    <w:rsid w:val="00EE6C47"/>
    <w:rsid w:val="00EF0942"/>
    <w:rsid w:val="00EF192A"/>
    <w:rsid w:val="00EF291F"/>
    <w:rsid w:val="00F0218C"/>
    <w:rsid w:val="00F0393B"/>
    <w:rsid w:val="00F10F8B"/>
    <w:rsid w:val="00F1342A"/>
    <w:rsid w:val="00F26EA7"/>
    <w:rsid w:val="00F313DD"/>
    <w:rsid w:val="00F378BE"/>
    <w:rsid w:val="00F43120"/>
    <w:rsid w:val="00F441AB"/>
    <w:rsid w:val="00F466E8"/>
    <w:rsid w:val="00F709D7"/>
    <w:rsid w:val="00F763A4"/>
    <w:rsid w:val="00F81CF2"/>
    <w:rsid w:val="00F85E76"/>
    <w:rsid w:val="00F87FD2"/>
    <w:rsid w:val="00F941B8"/>
    <w:rsid w:val="00FA0760"/>
    <w:rsid w:val="00FA4BF6"/>
    <w:rsid w:val="00FA5FA5"/>
    <w:rsid w:val="00FA79A7"/>
    <w:rsid w:val="00FC1943"/>
    <w:rsid w:val="00FC4F49"/>
    <w:rsid w:val="00FC643D"/>
    <w:rsid w:val="00FD1DAF"/>
    <w:rsid w:val="00FE36C2"/>
    <w:rsid w:val="00FE3DCC"/>
    <w:rsid w:val="00FE53C8"/>
    <w:rsid w:val="00FE5FB7"/>
    <w:rsid w:val="00FE7B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E07FE1B-1602-45E4-B6BD-F36BB41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24AC"/>
    <w:rPr>
      <w:sz w:val="24"/>
      <w:szCs w:val="24"/>
      <w:lang w:eastAsia="en-GB"/>
    </w:rPr>
  </w:style>
  <w:style w:type="paragraph" w:styleId="1">
    <w:name w:val="heading 1"/>
    <w:basedOn w:val="a"/>
    <w:next w:val="a"/>
    <w:qFormat/>
    <w:pPr>
      <w:keepNext/>
      <w:spacing w:after="240"/>
      <w:ind w:left="1985" w:right="284" w:hanging="1985"/>
      <w:outlineLvl w:val="0"/>
    </w:pPr>
    <w:rPr>
      <w:rFonts w:ascii="Arial" w:hAnsi="Arial"/>
      <w:b/>
    </w:rPr>
  </w:style>
  <w:style w:type="paragraph" w:styleId="2">
    <w:name w:val="heading 2"/>
    <w:basedOn w:val="a"/>
    <w:next w:val="a"/>
    <w:qFormat/>
    <w:pPr>
      <w:keepNext/>
      <w:ind w:right="284"/>
      <w:outlineLvl w:val="1"/>
    </w:pPr>
    <w:rPr>
      <w:rFonts w:ascii="Arial" w:hAnsi="Arial"/>
      <w:b/>
    </w:rPr>
  </w:style>
  <w:style w:type="paragraph" w:styleId="3">
    <w:name w:val="heading 3"/>
    <w:basedOn w:val="a"/>
    <w:next w:val="a"/>
    <w:qFormat/>
    <w:pPr>
      <w:keepNext/>
      <w:outlineLvl w:val="2"/>
    </w:pPr>
  </w:style>
  <w:style w:type="paragraph" w:styleId="5">
    <w:name w:val="heading 5"/>
    <w:basedOn w:val="a"/>
    <w:next w:val="a"/>
    <w:qFormat/>
    <w:pPr>
      <w:keepNext/>
      <w:jc w:val="center"/>
      <w:outlineLvl w:val="4"/>
    </w:pPr>
    <w:rPr>
      <w:rFonts w:ascii="Arial" w:hAnsi="Arial"/>
      <w:b/>
    </w:rPr>
  </w:style>
  <w:style w:type="paragraph" w:styleId="6">
    <w:name w:val="heading 6"/>
    <w:basedOn w:val="a"/>
    <w:next w:val="a"/>
    <w:qFormat/>
    <w:pPr>
      <w:keepNext/>
      <w:outlineLvl w:val="5"/>
    </w:pPr>
    <w:rPr>
      <w:rFonts w:ascii="Arial" w:hAnsi="Arial"/>
      <w:b/>
      <w:color w:val="C0C0C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locked/>
    <w:rsid w:val="00ED24DC"/>
    <w:rPr>
      <w:rFonts w:ascii="Arial" w:hAnsi="Arial"/>
      <w:lang w:eastAsia="en-US"/>
    </w:rPr>
  </w:style>
  <w:style w:type="table" w:styleId="aa">
    <w:name w:val="Table Grid"/>
    <w:basedOn w:val="a1"/>
    <w:rsid w:val="00EF1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Zchn"/>
    <w:qFormat/>
    <w:rsid w:val="009D190E"/>
    <w:pPr>
      <w:keepLines/>
      <w:spacing w:after="180"/>
      <w:ind w:left="1135" w:hanging="851"/>
    </w:pPr>
  </w:style>
  <w:style w:type="character" w:customStyle="1" w:styleId="NOZchn">
    <w:name w:val="NO Zchn"/>
    <w:link w:val="NO"/>
    <w:qFormat/>
    <w:rsid w:val="009D190E"/>
    <w:rPr>
      <w:lang w:val="en-GB" w:eastAsia="en-US"/>
    </w:rPr>
  </w:style>
  <w:style w:type="paragraph" w:styleId="ab">
    <w:name w:val="List Paragraph"/>
    <w:basedOn w:val="a"/>
    <w:uiPriority w:val="34"/>
    <w:qFormat/>
    <w:rsid w:val="00937BA2"/>
    <w:pPr>
      <w:spacing w:before="100" w:beforeAutospacing="1" w:after="100" w:afterAutospacing="1"/>
    </w:pPr>
  </w:style>
  <w:style w:type="character" w:customStyle="1" w:styleId="apple-converted-space">
    <w:name w:val="apple-converted-space"/>
    <w:basedOn w:val="a0"/>
    <w:rsid w:val="00C224AC"/>
  </w:style>
  <w:style w:type="paragraph" w:customStyle="1" w:styleId="TF">
    <w:name w:val="TF"/>
    <w:aliases w:val="left"/>
    <w:basedOn w:val="a"/>
    <w:link w:val="TF0"/>
    <w:qFormat/>
    <w:rsid w:val="003B3EF0"/>
    <w:pPr>
      <w:keepLines/>
      <w:overflowPunct w:val="0"/>
      <w:autoSpaceDE w:val="0"/>
      <w:autoSpaceDN w:val="0"/>
      <w:adjustRightInd w:val="0"/>
      <w:spacing w:after="240"/>
      <w:jc w:val="center"/>
      <w:textAlignment w:val="baseline"/>
    </w:pPr>
    <w:rPr>
      <w:rFonts w:ascii="Arial" w:eastAsia="Times New Roman" w:hAnsi="Arial"/>
      <w:b/>
      <w:sz w:val="20"/>
      <w:szCs w:val="20"/>
      <w:lang w:val="x-none" w:eastAsia="en-US"/>
    </w:rPr>
  </w:style>
  <w:style w:type="character" w:customStyle="1" w:styleId="TF0">
    <w:name w:val="TF (文字)"/>
    <w:link w:val="TF"/>
    <w:locked/>
    <w:rsid w:val="003B3EF0"/>
    <w:rPr>
      <w:rFonts w:ascii="Arial" w:eastAsia="Times New Roman" w:hAnsi="Arial"/>
      <w:b/>
      <w:lang w:val="x-none" w:eastAsia="en-US"/>
    </w:rPr>
  </w:style>
  <w:style w:type="paragraph" w:customStyle="1" w:styleId="TAL">
    <w:name w:val="TAL"/>
    <w:basedOn w:val="a"/>
    <w:link w:val="TALChar"/>
    <w:qFormat/>
    <w:rsid w:val="003B3EF0"/>
    <w:pPr>
      <w:keepNext/>
      <w:keepLines/>
      <w:overflowPunct w:val="0"/>
      <w:autoSpaceDE w:val="0"/>
      <w:autoSpaceDN w:val="0"/>
      <w:adjustRightInd w:val="0"/>
      <w:textAlignment w:val="baseline"/>
    </w:pPr>
    <w:rPr>
      <w:rFonts w:ascii="Arial" w:eastAsia="Times New Roman" w:hAnsi="Arial"/>
      <w:sz w:val="18"/>
      <w:szCs w:val="20"/>
      <w:lang w:val="en-GB"/>
    </w:rPr>
  </w:style>
  <w:style w:type="character" w:customStyle="1" w:styleId="TALChar">
    <w:name w:val="TAL Char"/>
    <w:link w:val="TAL"/>
    <w:qFormat/>
    <w:rsid w:val="003B3EF0"/>
    <w:rPr>
      <w:rFonts w:ascii="Arial" w:eastAsia="Times New Roman" w:hAnsi="Arial"/>
      <w:sz w:val="18"/>
      <w:lang w:val="en-GB" w:eastAsia="en-GB"/>
    </w:rPr>
  </w:style>
  <w:style w:type="paragraph" w:customStyle="1" w:styleId="TAC">
    <w:name w:val="TAC"/>
    <w:basedOn w:val="TAL"/>
    <w:link w:val="TACChar"/>
    <w:qFormat/>
    <w:rsid w:val="003B3EF0"/>
    <w:pPr>
      <w:jc w:val="center"/>
    </w:pPr>
  </w:style>
  <w:style w:type="character" w:customStyle="1" w:styleId="TACChar">
    <w:name w:val="TAC Char"/>
    <w:link w:val="TAC"/>
    <w:qFormat/>
    <w:locked/>
    <w:rsid w:val="003B3EF0"/>
    <w:rPr>
      <w:rFonts w:ascii="Arial" w:eastAsia="Times New Roman" w:hAnsi="Arial"/>
      <w:sz w:val="18"/>
      <w:lang w:val="en-GB" w:eastAsia="en-GB"/>
    </w:rPr>
  </w:style>
  <w:style w:type="character" w:customStyle="1" w:styleId="TFChar">
    <w:name w:val="TF Char"/>
    <w:qFormat/>
    <w:locked/>
    <w:rsid w:val="006E7165"/>
    <w:rPr>
      <w:rFonts w:ascii="Arial" w:hAnsi="Arial"/>
      <w:b/>
      <w:lang w:val="en-GB" w:eastAsia="en-US"/>
    </w:rPr>
  </w:style>
  <w:style w:type="paragraph" w:styleId="ac">
    <w:name w:val="Revision"/>
    <w:hidden/>
    <w:uiPriority w:val="99"/>
    <w:semiHidden/>
    <w:rsid w:val="00056891"/>
    <w:rPr>
      <w:sz w:val="24"/>
      <w:szCs w:val="24"/>
      <w:lang w:eastAsia="en-GB"/>
    </w:rPr>
  </w:style>
  <w:style w:type="character" w:styleId="ad">
    <w:name w:val="annotation reference"/>
    <w:basedOn w:val="a0"/>
    <w:rsid w:val="00056891"/>
    <w:rPr>
      <w:sz w:val="21"/>
      <w:szCs w:val="21"/>
    </w:rPr>
  </w:style>
  <w:style w:type="paragraph" w:styleId="ae">
    <w:name w:val="annotation subject"/>
    <w:basedOn w:val="a6"/>
    <w:next w:val="a6"/>
    <w:link w:val="af"/>
    <w:rsid w:val="0005689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56891"/>
    <w:rPr>
      <w:rFonts w:ascii="Arial" w:hAnsi="Arial"/>
      <w:sz w:val="24"/>
      <w:szCs w:val="24"/>
      <w:lang w:eastAsia="en-GB"/>
    </w:rPr>
  </w:style>
  <w:style w:type="character" w:customStyle="1" w:styleId="af">
    <w:name w:val="批注主题 字符"/>
    <w:basedOn w:val="a7"/>
    <w:link w:val="ae"/>
    <w:rsid w:val="00056891"/>
    <w:rPr>
      <w:rFonts w:ascii="Arial" w:hAnsi="Arial"/>
      <w:b/>
      <w:bCs/>
      <w:sz w:val="24"/>
      <w:szCs w:val="24"/>
      <w:lang w:eastAsia="en-GB"/>
    </w:rPr>
  </w:style>
  <w:style w:type="paragraph" w:styleId="af0">
    <w:name w:val="Balloon Text"/>
    <w:basedOn w:val="a"/>
    <w:link w:val="af1"/>
    <w:semiHidden/>
    <w:unhideWhenUsed/>
    <w:rsid w:val="0041672E"/>
    <w:rPr>
      <w:rFonts w:ascii="Microsoft YaHei UI" w:eastAsia="Microsoft YaHei UI"/>
      <w:sz w:val="18"/>
      <w:szCs w:val="18"/>
    </w:rPr>
  </w:style>
  <w:style w:type="character" w:customStyle="1" w:styleId="af1">
    <w:name w:val="批注框文本 字符"/>
    <w:basedOn w:val="a0"/>
    <w:link w:val="af0"/>
    <w:semiHidden/>
    <w:rsid w:val="0041672E"/>
    <w:rPr>
      <w:rFonts w:ascii="Microsoft YaHei UI" w:eastAsia="Microsoft YaHei UI"/>
      <w:sz w:val="18"/>
      <w:szCs w:val="18"/>
      <w:lang w:eastAsia="en-GB"/>
    </w:rPr>
  </w:style>
  <w:style w:type="paragraph" w:customStyle="1" w:styleId="EditorsNote">
    <w:name w:val="Editor's Note"/>
    <w:aliases w:val="EN,Editor's Noteormal"/>
    <w:basedOn w:val="NO"/>
    <w:link w:val="EditorsNoteChar"/>
    <w:qFormat/>
    <w:rsid w:val="007A5974"/>
    <w:pPr>
      <w:overflowPunct w:val="0"/>
      <w:autoSpaceDE w:val="0"/>
      <w:autoSpaceDN w:val="0"/>
      <w:adjustRightInd w:val="0"/>
      <w:textAlignment w:val="baseline"/>
    </w:pPr>
    <w:rPr>
      <w:rFonts w:eastAsia="Times New Roman"/>
      <w:color w:val="FF0000"/>
      <w:sz w:val="20"/>
      <w:szCs w:val="20"/>
      <w:lang w:val="en-GB"/>
    </w:rPr>
  </w:style>
  <w:style w:type="character" w:customStyle="1" w:styleId="EditorsNoteChar">
    <w:name w:val="Editor's Note Char"/>
    <w:aliases w:val="EN Char,Editor's Note Char1"/>
    <w:link w:val="EditorsNote"/>
    <w:qFormat/>
    <w:rsid w:val="007A5974"/>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474863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336448">
      <w:bodyDiv w:val="1"/>
      <w:marLeft w:val="0"/>
      <w:marRight w:val="0"/>
      <w:marTop w:val="0"/>
      <w:marBottom w:val="0"/>
      <w:divBdr>
        <w:top w:val="none" w:sz="0" w:space="0" w:color="auto"/>
        <w:left w:val="none" w:sz="0" w:space="0" w:color="auto"/>
        <w:bottom w:val="none" w:sz="0" w:space="0" w:color="auto"/>
        <w:right w:val="none" w:sz="0" w:space="0" w:color="auto"/>
      </w:divBdr>
      <w:divsChild>
        <w:div w:id="748698138">
          <w:marLeft w:val="0"/>
          <w:marRight w:val="0"/>
          <w:marTop w:val="0"/>
          <w:marBottom w:val="0"/>
          <w:divBdr>
            <w:top w:val="none" w:sz="0" w:space="0" w:color="auto"/>
            <w:left w:val="none" w:sz="0" w:space="0" w:color="auto"/>
            <w:bottom w:val="none" w:sz="0" w:space="0" w:color="auto"/>
            <w:right w:val="none" w:sz="0" w:space="0" w:color="auto"/>
          </w:divBdr>
        </w:div>
        <w:div w:id="1152018070">
          <w:marLeft w:val="0"/>
          <w:marRight w:val="0"/>
          <w:marTop w:val="0"/>
          <w:marBottom w:val="0"/>
          <w:divBdr>
            <w:top w:val="none" w:sz="0" w:space="0" w:color="auto"/>
            <w:left w:val="none" w:sz="0" w:space="0" w:color="auto"/>
            <w:bottom w:val="none" w:sz="0" w:space="0" w:color="auto"/>
            <w:right w:val="none" w:sz="0" w:space="0" w:color="auto"/>
          </w:divBdr>
        </w:div>
        <w:div w:id="1351370286">
          <w:marLeft w:val="0"/>
          <w:marRight w:val="0"/>
          <w:marTop w:val="0"/>
          <w:marBottom w:val="0"/>
          <w:divBdr>
            <w:top w:val="none" w:sz="0" w:space="0" w:color="auto"/>
            <w:left w:val="none" w:sz="0" w:space="0" w:color="auto"/>
            <w:bottom w:val="none" w:sz="0" w:space="0" w:color="auto"/>
            <w:right w:val="none" w:sz="0" w:space="0" w:color="auto"/>
          </w:divBdr>
        </w:div>
        <w:div w:id="1861696449">
          <w:marLeft w:val="0"/>
          <w:marRight w:val="0"/>
          <w:marTop w:val="0"/>
          <w:marBottom w:val="0"/>
          <w:divBdr>
            <w:top w:val="none" w:sz="0" w:space="0" w:color="auto"/>
            <w:left w:val="none" w:sz="0" w:space="0" w:color="auto"/>
            <w:bottom w:val="none" w:sz="0" w:space="0" w:color="auto"/>
            <w:right w:val="none" w:sz="0" w:space="0" w:color="auto"/>
          </w:divBdr>
        </w:div>
        <w:div w:id="1921331852">
          <w:marLeft w:val="0"/>
          <w:marRight w:val="0"/>
          <w:marTop w:val="0"/>
          <w:marBottom w:val="0"/>
          <w:divBdr>
            <w:top w:val="none" w:sz="0" w:space="0" w:color="auto"/>
            <w:left w:val="none" w:sz="0" w:space="0" w:color="auto"/>
            <w:bottom w:val="none" w:sz="0" w:space="0" w:color="auto"/>
            <w:right w:val="none" w:sz="0" w:space="0" w:color="auto"/>
          </w:divBdr>
        </w:div>
        <w:div w:id="2030983764">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536793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16C78-B3C9-488D-81DB-FCCF7432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 2</cp:lastModifiedBy>
  <cp:revision>3</cp:revision>
  <cp:lastPrinted>2001-04-23T09:30:00Z</cp:lastPrinted>
  <dcterms:created xsi:type="dcterms:W3CDTF">2023-05-13T07:02:00Z</dcterms:created>
  <dcterms:modified xsi:type="dcterms:W3CDTF">2023-05-15T08:56:00Z</dcterms:modified>
</cp:coreProperties>
</file>